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6E7F3" w14:textId="641F25A5" w:rsidR="006F59B7" w:rsidRPr="00751BD7" w:rsidRDefault="006F59B7" w:rsidP="006F59B7">
      <w:pPr>
        <w:rPr>
          <w:rFonts w:ascii="Arial" w:eastAsia="MS Mincho" w:hAnsi="Arial"/>
          <w:b/>
          <w:bCs/>
          <w:sz w:val="24"/>
          <w:szCs w:val="24"/>
          <w:lang w:eastAsia="x-none"/>
        </w:rPr>
      </w:pPr>
      <w:r w:rsidRPr="243B3237">
        <w:rPr>
          <w:rFonts w:ascii="Arial" w:eastAsia="MS Mincho" w:hAnsi="Arial"/>
          <w:b/>
          <w:bCs/>
          <w:sz w:val="24"/>
          <w:szCs w:val="24"/>
        </w:rPr>
        <w:t>3GPP TSG RAN WG2 Meeting #1</w:t>
      </w:r>
      <w:r>
        <w:rPr>
          <w:rFonts w:ascii="Arial" w:eastAsia="MS Mincho" w:hAnsi="Arial"/>
          <w:b/>
          <w:bCs/>
          <w:sz w:val="24"/>
          <w:szCs w:val="24"/>
        </w:rPr>
        <w:t>2</w:t>
      </w:r>
      <w:r w:rsidR="00F14BA4">
        <w:rPr>
          <w:rFonts w:ascii="Arial" w:eastAsia="MS Mincho" w:hAnsi="Arial"/>
          <w:b/>
          <w:bCs/>
          <w:sz w:val="24"/>
          <w:szCs w:val="24"/>
        </w:rPr>
        <w:t>1</w:t>
      </w:r>
      <w:r w:rsidRPr="243B3237">
        <w:rPr>
          <w:rFonts w:ascii="Arial" w:eastAsia="MS Mincho" w:hAnsi="Arial"/>
          <w:b/>
          <w:bCs/>
          <w:sz w:val="24"/>
          <w:szCs w:val="24"/>
        </w:rPr>
        <w:t xml:space="preserve">          </w:t>
      </w:r>
      <w:r>
        <w:tab/>
      </w:r>
      <w:r w:rsidRPr="243B3237">
        <w:rPr>
          <w:rFonts w:ascii="Arial" w:eastAsia="MS Mincho" w:hAnsi="Arial"/>
          <w:b/>
          <w:bCs/>
          <w:sz w:val="24"/>
          <w:szCs w:val="24"/>
        </w:rPr>
        <w:t xml:space="preserve">      </w:t>
      </w:r>
      <w:r>
        <w:tab/>
        <w:t xml:space="preserve">            </w:t>
      </w:r>
      <w:r w:rsidRPr="243B3237">
        <w:rPr>
          <w:rFonts w:ascii="Arial" w:eastAsia="MS Mincho" w:hAnsi="Arial"/>
          <w:b/>
          <w:bCs/>
          <w:sz w:val="24"/>
          <w:szCs w:val="24"/>
        </w:rPr>
        <w:t xml:space="preserve">    </w:t>
      </w:r>
      <w:r>
        <w:tab/>
      </w:r>
      <w:r w:rsidR="00DB3F32">
        <w:t xml:space="preserve">               </w:t>
      </w:r>
      <w:r w:rsidRPr="0013021F">
        <w:rPr>
          <w:rFonts w:ascii="Arial" w:eastAsia="MS Mincho" w:hAnsi="Arial"/>
          <w:b/>
          <w:bCs/>
          <w:sz w:val="24"/>
          <w:szCs w:val="24"/>
        </w:rPr>
        <w:t>R2-</w:t>
      </w:r>
      <w:r w:rsidR="00F047FB" w:rsidRPr="00F047FB">
        <w:t xml:space="preserve"> </w:t>
      </w:r>
      <w:r w:rsidR="00343CC9" w:rsidRPr="00F047FB">
        <w:rPr>
          <w:rFonts w:ascii="Arial" w:eastAsia="MS Mincho" w:hAnsi="Arial"/>
          <w:b/>
          <w:bCs/>
          <w:sz w:val="24"/>
          <w:szCs w:val="24"/>
        </w:rPr>
        <w:t>2</w:t>
      </w:r>
      <w:r w:rsidR="00343CC9">
        <w:rPr>
          <w:rFonts w:ascii="Arial" w:eastAsia="MS Mincho" w:hAnsi="Arial"/>
          <w:b/>
          <w:bCs/>
          <w:sz w:val="24"/>
          <w:szCs w:val="24"/>
        </w:rPr>
        <w:t>30041</w:t>
      </w:r>
      <w:r w:rsidR="00E72E20">
        <w:rPr>
          <w:rFonts w:ascii="Arial" w:eastAsia="MS Mincho" w:hAnsi="Arial"/>
          <w:b/>
          <w:bCs/>
          <w:sz w:val="24"/>
          <w:szCs w:val="24"/>
        </w:rPr>
        <w:t>7</w:t>
      </w:r>
    </w:p>
    <w:p w14:paraId="4E1D3C96" w14:textId="1126BC95" w:rsidR="003300FF" w:rsidRDefault="00E17460" w:rsidP="006F59B7">
      <w:pPr>
        <w:pStyle w:val="3GPPHeader"/>
        <w:jc w:val="right"/>
        <w:rPr>
          <w:rFonts w:eastAsia="MS Mincho"/>
          <w:lang w:eastAsia="x-none"/>
        </w:rPr>
      </w:pPr>
      <w:r>
        <w:rPr>
          <w:rFonts w:eastAsia="MS Mincho"/>
        </w:rPr>
        <w:t>Athens</w:t>
      </w:r>
      <w:r w:rsidR="006F59B7">
        <w:rPr>
          <w:rFonts w:eastAsia="MS Mincho"/>
        </w:rPr>
        <w:t xml:space="preserve">, </w:t>
      </w:r>
      <w:r>
        <w:rPr>
          <w:rFonts w:eastAsia="MS Mincho"/>
        </w:rPr>
        <w:t>GR</w:t>
      </w:r>
      <w:r w:rsidR="006F59B7" w:rsidRPr="4FCD8439">
        <w:rPr>
          <w:rFonts w:eastAsia="MS Mincho"/>
        </w:rPr>
        <w:t>,</w:t>
      </w:r>
      <w:r w:rsidR="006F59B7">
        <w:rPr>
          <w:rFonts w:eastAsia="MS Mincho"/>
        </w:rPr>
        <w:t xml:space="preserve"> </w:t>
      </w:r>
      <w:r>
        <w:rPr>
          <w:rFonts w:eastAsia="MS Mincho"/>
        </w:rPr>
        <w:t>27</w:t>
      </w:r>
      <w:r w:rsidRPr="00E17460">
        <w:rPr>
          <w:rFonts w:eastAsia="MS Mincho"/>
          <w:vertAlign w:val="superscript"/>
        </w:rPr>
        <w:t>th</w:t>
      </w:r>
      <w:r>
        <w:rPr>
          <w:rFonts w:eastAsia="MS Mincho"/>
        </w:rPr>
        <w:t xml:space="preserve"> Feb </w:t>
      </w:r>
      <w:r w:rsidR="006F59B7" w:rsidRPr="4FCD8439">
        <w:rPr>
          <w:rFonts w:eastAsia="MS Mincho"/>
        </w:rPr>
        <w:t xml:space="preserve">– </w:t>
      </w:r>
      <w:r>
        <w:rPr>
          <w:rFonts w:eastAsia="MS Mincho"/>
        </w:rPr>
        <w:t>3</w:t>
      </w:r>
      <w:r w:rsidRPr="00E17460">
        <w:rPr>
          <w:rFonts w:eastAsia="MS Mincho"/>
          <w:vertAlign w:val="superscript"/>
        </w:rPr>
        <w:t>rd</w:t>
      </w:r>
      <w:r>
        <w:rPr>
          <w:rFonts w:eastAsia="MS Mincho"/>
        </w:rPr>
        <w:t xml:space="preserve"> </w:t>
      </w:r>
      <w:proofErr w:type="gramStart"/>
      <w:r>
        <w:rPr>
          <w:rFonts w:eastAsia="MS Mincho"/>
        </w:rPr>
        <w:t>Mar</w:t>
      </w:r>
      <w:r w:rsidR="006F59B7">
        <w:rPr>
          <w:rFonts w:eastAsia="MS Mincho"/>
        </w:rPr>
        <w:t>,</w:t>
      </w:r>
      <w:proofErr w:type="gramEnd"/>
      <w:r w:rsidR="006F59B7">
        <w:rPr>
          <w:rFonts w:eastAsia="MS Mincho"/>
        </w:rPr>
        <w:t xml:space="preserve"> 202</w:t>
      </w:r>
      <w:r>
        <w:rPr>
          <w:rFonts w:eastAsia="MS Mincho"/>
        </w:rPr>
        <w:t>3</w:t>
      </w:r>
      <w:r w:rsidR="006F59B7" w:rsidRPr="4FCD8439">
        <w:rPr>
          <w:rFonts w:eastAsia="MS Mincho"/>
        </w:rPr>
        <w:t xml:space="preserve">     </w:t>
      </w:r>
      <w:r w:rsidR="003300FF" w:rsidRPr="4FCD8439">
        <w:rPr>
          <w:rFonts w:eastAsia="MS Mincho"/>
        </w:rPr>
        <w:t xml:space="preserve">  </w:t>
      </w:r>
      <w:r w:rsidR="003300FF">
        <w:tab/>
      </w:r>
    </w:p>
    <w:p w14:paraId="52AA1637" w14:textId="26DB89AF" w:rsidR="003300FF" w:rsidRPr="005E43A7" w:rsidRDefault="003300FF" w:rsidP="003300FF">
      <w:pPr>
        <w:pStyle w:val="3GPPHeader"/>
        <w:rPr>
          <w:rFonts w:eastAsia="MS Mincho"/>
          <w:szCs w:val="24"/>
          <w:lang w:eastAsia="x-none"/>
        </w:rPr>
      </w:pPr>
      <w:r w:rsidRPr="007730BD">
        <w:rPr>
          <w:sz w:val="22"/>
          <w:szCs w:val="22"/>
          <w:lang w:val="sv-SE"/>
        </w:rPr>
        <w:t>Agenda Item:</w:t>
      </w:r>
      <w:r w:rsidRPr="007730BD">
        <w:rPr>
          <w:sz w:val="22"/>
          <w:szCs w:val="22"/>
          <w:lang w:val="sv-SE"/>
        </w:rPr>
        <w:tab/>
      </w:r>
      <w:r>
        <w:rPr>
          <w:sz w:val="22"/>
          <w:szCs w:val="22"/>
          <w:lang w:val="sv-SE"/>
        </w:rPr>
        <w:t>8.</w:t>
      </w:r>
      <w:r w:rsidR="00326386">
        <w:rPr>
          <w:sz w:val="22"/>
          <w:szCs w:val="22"/>
          <w:lang w:val="sv-SE"/>
        </w:rPr>
        <w:t>1</w:t>
      </w:r>
      <w:r w:rsidR="005C16E4">
        <w:rPr>
          <w:sz w:val="22"/>
          <w:szCs w:val="22"/>
          <w:lang w:val="sv-SE"/>
        </w:rPr>
        <w:t>6</w:t>
      </w:r>
      <w:r w:rsidR="00326386">
        <w:rPr>
          <w:sz w:val="22"/>
          <w:szCs w:val="22"/>
          <w:lang w:val="sv-SE"/>
        </w:rPr>
        <w:t>.</w:t>
      </w:r>
      <w:r w:rsidR="00FD77F6">
        <w:rPr>
          <w:sz w:val="22"/>
          <w:szCs w:val="22"/>
          <w:lang w:val="sv-SE"/>
        </w:rPr>
        <w:t>2</w:t>
      </w:r>
    </w:p>
    <w:p w14:paraId="62232002" w14:textId="77777777" w:rsidR="003300FF" w:rsidRPr="00CE0424" w:rsidRDefault="003300FF" w:rsidP="003300FF">
      <w:pPr>
        <w:pStyle w:val="3GPPHeader"/>
        <w:rPr>
          <w:sz w:val="22"/>
          <w:szCs w:val="22"/>
        </w:rPr>
      </w:pPr>
      <w:r>
        <w:rPr>
          <w:sz w:val="22"/>
          <w:szCs w:val="22"/>
        </w:rPr>
        <w:t>Source:</w:t>
      </w:r>
      <w:r w:rsidRPr="00CE0424">
        <w:rPr>
          <w:sz w:val="22"/>
          <w:szCs w:val="22"/>
        </w:rPr>
        <w:tab/>
      </w:r>
      <w:r>
        <w:rPr>
          <w:sz w:val="22"/>
          <w:szCs w:val="22"/>
        </w:rPr>
        <w:t>Intel Corporation</w:t>
      </w:r>
    </w:p>
    <w:p w14:paraId="788FD95F" w14:textId="14B1F9A1" w:rsidR="003300FF" w:rsidRPr="00CE0424" w:rsidRDefault="003300FF" w:rsidP="003300FF">
      <w:pPr>
        <w:pStyle w:val="3GPPHeader"/>
        <w:rPr>
          <w:sz w:val="22"/>
          <w:szCs w:val="22"/>
        </w:rPr>
      </w:pPr>
      <w:r>
        <w:rPr>
          <w:sz w:val="22"/>
          <w:szCs w:val="22"/>
        </w:rPr>
        <w:t>Title:</w:t>
      </w:r>
      <w:r>
        <w:rPr>
          <w:sz w:val="22"/>
          <w:szCs w:val="22"/>
        </w:rPr>
        <w:tab/>
      </w:r>
      <w:r w:rsidR="003A4375" w:rsidRPr="003A4375">
        <w:rPr>
          <w:sz w:val="22"/>
          <w:szCs w:val="22"/>
        </w:rPr>
        <w:t>Discussion on life cycle management: RAN2 impact</w:t>
      </w:r>
    </w:p>
    <w:p w14:paraId="4192F9E3" w14:textId="77777777" w:rsidR="003300FF" w:rsidRDefault="003300FF" w:rsidP="003300FF">
      <w:pPr>
        <w:pStyle w:val="3GPPHeader"/>
        <w:pBdr>
          <w:bottom w:val="single" w:sz="6" w:space="1" w:color="auto"/>
        </w:pBdr>
        <w:rPr>
          <w:sz w:val="22"/>
          <w:szCs w:val="22"/>
        </w:rPr>
      </w:pPr>
      <w:r w:rsidRPr="00CE0424">
        <w:rPr>
          <w:sz w:val="22"/>
          <w:szCs w:val="22"/>
        </w:rPr>
        <w:t>Document for:</w:t>
      </w:r>
      <w:r w:rsidRPr="00CE0424">
        <w:rPr>
          <w:sz w:val="22"/>
          <w:szCs w:val="22"/>
        </w:rPr>
        <w:tab/>
      </w:r>
      <w:r>
        <w:rPr>
          <w:sz w:val="22"/>
          <w:szCs w:val="22"/>
        </w:rPr>
        <w:t>Discussion and Decision</w:t>
      </w:r>
    </w:p>
    <w:p w14:paraId="3E89545A" w14:textId="2E2DA3CA" w:rsidR="003300FF" w:rsidRDefault="003300FF" w:rsidP="003300FF">
      <w:pPr>
        <w:pStyle w:val="Heading1"/>
      </w:pPr>
      <w:r>
        <w:t>Introduction</w:t>
      </w:r>
    </w:p>
    <w:p w14:paraId="61C82834" w14:textId="44C69788" w:rsidR="00C602F2" w:rsidRDefault="004D55AD" w:rsidP="00493451">
      <w:pPr>
        <w:rPr>
          <w:lang w:val="en-GB"/>
        </w:rPr>
      </w:pPr>
      <w:r>
        <w:rPr>
          <w:lang w:val="en-GB"/>
        </w:rPr>
        <w:t>In RAN2 #</w:t>
      </w:r>
      <w:r w:rsidR="00840B08">
        <w:rPr>
          <w:lang w:val="en-GB"/>
        </w:rPr>
        <w:t>120</w:t>
      </w:r>
      <w:r>
        <w:rPr>
          <w:lang w:val="en-GB"/>
        </w:rPr>
        <w:t xml:space="preserve"> meeting, following agreement</w:t>
      </w:r>
      <w:r w:rsidR="00500D79">
        <w:rPr>
          <w:lang w:val="en-GB"/>
        </w:rPr>
        <w:t>s</w:t>
      </w:r>
      <w:r>
        <w:rPr>
          <w:lang w:val="en-GB"/>
        </w:rPr>
        <w:t xml:space="preserve"> on general aspects of AI/ML air interface RAN2 impact were agreed:</w:t>
      </w:r>
    </w:p>
    <w:tbl>
      <w:tblPr>
        <w:tblStyle w:val="TableGrid"/>
        <w:tblW w:w="0" w:type="auto"/>
        <w:tblLook w:val="04A0" w:firstRow="1" w:lastRow="0" w:firstColumn="1" w:lastColumn="0" w:noHBand="0" w:noVBand="1"/>
      </w:tblPr>
      <w:tblGrid>
        <w:gridCol w:w="9350"/>
      </w:tblGrid>
      <w:tr w:rsidR="004D55AD" w14:paraId="40EB5911" w14:textId="77777777" w:rsidTr="004D55AD">
        <w:tc>
          <w:tcPr>
            <w:tcW w:w="9350" w:type="dxa"/>
          </w:tcPr>
          <w:p w14:paraId="497C6011" w14:textId="77777777" w:rsidR="00365850" w:rsidRDefault="00365850" w:rsidP="00365850">
            <w:pPr>
              <w:pStyle w:val="Agreement"/>
              <w:numPr>
                <w:ilvl w:val="0"/>
                <w:numId w:val="12"/>
              </w:numPr>
              <w:overflowPunct/>
              <w:autoSpaceDE/>
              <w:autoSpaceDN/>
              <w:adjustRightInd/>
              <w:spacing w:before="60" w:after="0"/>
              <w:textAlignment w:val="auto"/>
            </w:pPr>
            <w:r>
              <w:t xml:space="preserve">R2 assumes that model ID can be used to identify which AI/ML model is being used in LCM including model delivery. </w:t>
            </w:r>
          </w:p>
          <w:p w14:paraId="437E511B" w14:textId="77777777" w:rsidR="00365850" w:rsidRDefault="00365850" w:rsidP="00365850">
            <w:pPr>
              <w:pStyle w:val="Agreement"/>
              <w:numPr>
                <w:ilvl w:val="0"/>
                <w:numId w:val="12"/>
              </w:numPr>
              <w:overflowPunct/>
              <w:autoSpaceDE/>
              <w:autoSpaceDN/>
              <w:adjustRightInd/>
              <w:spacing w:before="60" w:after="0"/>
              <w:textAlignment w:val="auto"/>
            </w:pPr>
            <w:r>
              <w:t xml:space="preserve">R2 assumes that model ID can be used to identify a model (or models) during model selection/activation/deactivation/switching (can later align with R1 if needed). </w:t>
            </w:r>
          </w:p>
          <w:p w14:paraId="6AB1C54F" w14:textId="17A279E3" w:rsidR="004D55AD" w:rsidRPr="00E72E20" w:rsidRDefault="00567B4C" w:rsidP="00E72E20">
            <w:pPr>
              <w:pStyle w:val="Agreement"/>
              <w:numPr>
                <w:ilvl w:val="0"/>
                <w:numId w:val="12"/>
              </w:numPr>
              <w:overflowPunct/>
              <w:autoSpaceDE/>
              <w:autoSpaceDN/>
              <w:adjustRightInd/>
              <w:spacing w:before="60" w:after="0"/>
              <w:textAlignment w:val="auto"/>
              <w:rPr>
                <w:lang w:eastAsia="zh-CN"/>
              </w:rPr>
            </w:pPr>
            <w:r>
              <w:rPr>
                <w:lang w:eastAsia="zh-CN"/>
              </w:rPr>
              <w:t>For model transfer/delivery for AI/ML models (for the target use cases of this SI), RAN2 to study CP-based, UP-based solutions</w:t>
            </w:r>
          </w:p>
        </w:tc>
      </w:tr>
    </w:tbl>
    <w:p w14:paraId="66DA9C9D" w14:textId="51D9606C" w:rsidR="004D55AD" w:rsidRDefault="00D54B7F" w:rsidP="00493451">
      <w:pPr>
        <w:rPr>
          <w:lang w:val="en-GB"/>
        </w:rPr>
      </w:pPr>
      <w:r>
        <w:rPr>
          <w:lang w:val="en-GB"/>
        </w:rPr>
        <w:t>I</w:t>
      </w:r>
      <w:r w:rsidR="003E7296">
        <w:rPr>
          <w:lang w:val="en-GB"/>
        </w:rPr>
        <w:t xml:space="preserve">n this contribution, we continue discuss </w:t>
      </w:r>
      <w:r w:rsidR="00B644BB">
        <w:rPr>
          <w:lang w:val="en-GB"/>
        </w:rPr>
        <w:t xml:space="preserve">RAN2 impact of </w:t>
      </w:r>
      <w:r w:rsidR="00CA4DCD">
        <w:rPr>
          <w:lang w:val="en-GB"/>
        </w:rPr>
        <w:t>different life cycle management functionalities</w:t>
      </w:r>
      <w:r w:rsidR="00B644BB">
        <w:rPr>
          <w:lang w:val="en-GB"/>
        </w:rPr>
        <w:t>.</w:t>
      </w:r>
    </w:p>
    <w:p w14:paraId="6F92A160" w14:textId="7FC2B0B7" w:rsidR="006F0CB0" w:rsidRDefault="003300FF" w:rsidP="007E3169">
      <w:pPr>
        <w:pStyle w:val="Heading1"/>
      </w:pPr>
      <w:r>
        <w:t>Discussion</w:t>
      </w:r>
    </w:p>
    <w:p w14:paraId="059951F6" w14:textId="1B3C79A9" w:rsidR="00AD2060" w:rsidRPr="00CC4AE5" w:rsidRDefault="00AD2060" w:rsidP="00BF17E7">
      <w:pPr>
        <w:pStyle w:val="Heading2"/>
      </w:pPr>
      <w:r w:rsidRPr="00CC4AE5">
        <w:t>Model Registration</w:t>
      </w:r>
    </w:p>
    <w:p w14:paraId="6C8CBD16" w14:textId="2CDCC57F" w:rsidR="002650D8" w:rsidRDefault="001A5AE1" w:rsidP="00B76465">
      <w:pPr>
        <w:rPr>
          <w:lang w:val="en-GB"/>
        </w:rPr>
      </w:pPr>
      <w:r>
        <w:rPr>
          <w:lang w:val="en-GB"/>
        </w:rPr>
        <w:t xml:space="preserve">Model Registration is seen as a procedure to request </w:t>
      </w:r>
      <w:r w:rsidR="00657179">
        <w:rPr>
          <w:lang w:val="en-GB"/>
        </w:rPr>
        <w:t xml:space="preserve">service </w:t>
      </w:r>
      <w:r>
        <w:rPr>
          <w:lang w:val="en-GB"/>
        </w:rPr>
        <w:t xml:space="preserve">for </w:t>
      </w:r>
      <w:r w:rsidR="003E212C">
        <w:rPr>
          <w:lang w:val="en-GB"/>
        </w:rPr>
        <w:t xml:space="preserve">a </w:t>
      </w:r>
      <w:r>
        <w:rPr>
          <w:lang w:val="en-GB"/>
        </w:rPr>
        <w:t>specific use ca</w:t>
      </w:r>
      <w:r w:rsidR="00E92B85">
        <w:rPr>
          <w:lang w:val="en-GB"/>
        </w:rPr>
        <w:t>se.</w:t>
      </w:r>
      <w:r w:rsidR="00B76465">
        <w:rPr>
          <w:lang w:val="en-GB"/>
        </w:rPr>
        <w:t xml:space="preserve"> </w:t>
      </w:r>
    </w:p>
    <w:p w14:paraId="6FCB9C7A" w14:textId="2C915202" w:rsidR="00AD2060" w:rsidRDefault="00BD74E5" w:rsidP="00AD2060">
      <w:pPr>
        <w:rPr>
          <w:lang w:val="en-GB"/>
        </w:rPr>
      </w:pPr>
      <w:r>
        <w:rPr>
          <w:lang w:val="en-GB"/>
        </w:rPr>
        <w:t>There are two kind</w:t>
      </w:r>
      <w:r w:rsidR="0063678B">
        <w:rPr>
          <w:lang w:val="en-GB"/>
        </w:rPr>
        <w:t>s</w:t>
      </w:r>
      <w:r>
        <w:rPr>
          <w:lang w:val="en-GB"/>
        </w:rPr>
        <w:t xml:space="preserve"> of model registration</w:t>
      </w:r>
      <w:r w:rsidR="00B46FD0">
        <w:rPr>
          <w:lang w:val="en-GB"/>
        </w:rPr>
        <w:t>: 1) network register</w:t>
      </w:r>
      <w:r w:rsidR="00B76465">
        <w:rPr>
          <w:lang w:val="en-GB"/>
        </w:rPr>
        <w:t>s</w:t>
      </w:r>
      <w:r w:rsidR="00B46FD0">
        <w:rPr>
          <w:lang w:val="en-GB"/>
        </w:rPr>
        <w:t xml:space="preserve"> model from upper layer; 2) UE register</w:t>
      </w:r>
      <w:r w:rsidR="00B76465">
        <w:rPr>
          <w:lang w:val="en-GB"/>
        </w:rPr>
        <w:t>s</w:t>
      </w:r>
      <w:r w:rsidR="00B46FD0">
        <w:rPr>
          <w:lang w:val="en-GB"/>
        </w:rPr>
        <w:t xml:space="preserve"> model from the network.</w:t>
      </w:r>
      <w:r w:rsidR="00B76465">
        <w:rPr>
          <w:lang w:val="en-GB"/>
        </w:rPr>
        <w:t xml:space="preserve"> When UE performs model registration, it </w:t>
      </w:r>
      <w:r w:rsidR="00016CE0">
        <w:rPr>
          <w:lang w:val="en-GB"/>
        </w:rPr>
        <w:t xml:space="preserve">may serve for two purposes, one is to request </w:t>
      </w:r>
      <w:r w:rsidR="00262577">
        <w:rPr>
          <w:lang w:val="en-GB"/>
        </w:rPr>
        <w:t>AI/ML</w:t>
      </w:r>
      <w:r w:rsidR="00016CE0">
        <w:rPr>
          <w:lang w:val="en-GB"/>
        </w:rPr>
        <w:t xml:space="preserve"> </w:t>
      </w:r>
      <w:r w:rsidR="005A4D8E">
        <w:rPr>
          <w:lang w:val="en-GB"/>
        </w:rPr>
        <w:t xml:space="preserve">service </w:t>
      </w:r>
      <w:r w:rsidR="00016CE0">
        <w:rPr>
          <w:lang w:val="en-GB"/>
        </w:rPr>
        <w:t>from network to the UE for UE-sided model or two-sided model, another is to request AI/ML operation is used for certain use case</w:t>
      </w:r>
      <w:r w:rsidR="00E10A85">
        <w:rPr>
          <w:lang w:val="en-GB"/>
        </w:rPr>
        <w:t xml:space="preserve"> when network-sided model is considered.</w:t>
      </w:r>
    </w:p>
    <w:p w14:paraId="723451C2" w14:textId="2D59EBEE" w:rsidR="00E10A85" w:rsidRDefault="00E10A85" w:rsidP="00270C63">
      <w:pPr>
        <w:pStyle w:val="Obs-prop"/>
      </w:pPr>
      <w:r>
        <w:t>Observation</w:t>
      </w:r>
      <w:r w:rsidR="008468F1">
        <w:t xml:space="preserve"> </w:t>
      </w:r>
      <w:r w:rsidR="00E72E20">
        <w:t>1</w:t>
      </w:r>
      <w:r>
        <w:t xml:space="preserve">: </w:t>
      </w:r>
      <w:r w:rsidR="003A6C9C">
        <w:t xml:space="preserve">The UE may perform model registration </w:t>
      </w:r>
      <w:r w:rsidR="00C01480">
        <w:t xml:space="preserve">to request </w:t>
      </w:r>
      <w:r w:rsidR="00262577">
        <w:t>AI/ML</w:t>
      </w:r>
      <w:r w:rsidR="00C01480">
        <w:t xml:space="preserve"> service from the </w:t>
      </w:r>
      <w:r w:rsidR="003A6C9C">
        <w:t xml:space="preserve">network </w:t>
      </w:r>
      <w:r w:rsidR="00C01480">
        <w:t>or request</w:t>
      </w:r>
      <w:r w:rsidR="00A2269B">
        <w:t xml:space="preserve"> network </w:t>
      </w:r>
      <w:r w:rsidR="003A6C9C">
        <w:t xml:space="preserve">to perform </w:t>
      </w:r>
      <w:r w:rsidR="00270C63">
        <w:t>AI/ML for a certain use case.</w:t>
      </w:r>
    </w:p>
    <w:p w14:paraId="1EB0FC71" w14:textId="116AA697" w:rsidR="00B46FD0" w:rsidRDefault="00B46FD0" w:rsidP="00AD2060">
      <w:pPr>
        <w:rPr>
          <w:lang w:val="en-GB"/>
        </w:rPr>
      </w:pPr>
      <w:r>
        <w:rPr>
          <w:lang w:val="en-GB"/>
        </w:rPr>
        <w:t xml:space="preserve">For the first </w:t>
      </w:r>
      <w:r w:rsidR="000E64ED">
        <w:rPr>
          <w:lang w:val="en-GB"/>
        </w:rPr>
        <w:t>registration type</w:t>
      </w:r>
      <w:r w:rsidR="00DC6781">
        <w:rPr>
          <w:lang w:val="en-GB"/>
        </w:rPr>
        <w:t xml:space="preserve"> (</w:t>
      </w:r>
      <w:proofErr w:type="gramStart"/>
      <w:r w:rsidR="00DC6781">
        <w:rPr>
          <w:lang w:val="en-GB"/>
        </w:rPr>
        <w:t>i.e.</w:t>
      </w:r>
      <w:proofErr w:type="gramEnd"/>
      <w:r w:rsidR="00DC6781">
        <w:rPr>
          <w:lang w:val="en-GB"/>
        </w:rPr>
        <w:t xml:space="preserve"> network registers model from upper layer)</w:t>
      </w:r>
      <w:r w:rsidR="000E64ED">
        <w:rPr>
          <w:lang w:val="en-GB"/>
        </w:rPr>
        <w:t>, it can be achieved by</w:t>
      </w:r>
      <w:r w:rsidR="00DC6781">
        <w:rPr>
          <w:lang w:val="en-GB"/>
        </w:rPr>
        <w:t xml:space="preserve"> network</w:t>
      </w:r>
      <w:r w:rsidR="000E64ED">
        <w:rPr>
          <w:lang w:val="en-GB"/>
        </w:rPr>
        <w:t xml:space="preserve"> implementation. In this section, we mainly focus on how UE can register model from the network and analyse RAN2 impact.</w:t>
      </w:r>
    </w:p>
    <w:p w14:paraId="54128E19" w14:textId="604344B6" w:rsidR="00B0537F" w:rsidRDefault="000E64ED" w:rsidP="00AD2060">
      <w:pPr>
        <w:rPr>
          <w:lang w:val="en-GB"/>
        </w:rPr>
      </w:pPr>
      <w:r>
        <w:rPr>
          <w:lang w:val="en-GB"/>
        </w:rPr>
        <w:t>Based on our understanding, AI/ML model for different use cases can be treated as a service for the UE.</w:t>
      </w:r>
      <w:r w:rsidR="000C7827">
        <w:rPr>
          <w:lang w:val="en-GB"/>
        </w:rPr>
        <w:t xml:space="preserve"> The </w:t>
      </w:r>
      <w:r w:rsidR="00A25D6D">
        <w:rPr>
          <w:lang w:val="en-GB"/>
        </w:rPr>
        <w:t xml:space="preserve">UE can register and select proper AI/ML model based on broadcast information by the </w:t>
      </w:r>
      <w:r w:rsidR="000C7827">
        <w:rPr>
          <w:lang w:val="en-GB"/>
        </w:rPr>
        <w:t>network</w:t>
      </w:r>
      <w:r w:rsidR="00A25D6D">
        <w:rPr>
          <w:lang w:val="en-GB"/>
        </w:rPr>
        <w:t xml:space="preserve">. </w:t>
      </w:r>
      <w:r w:rsidR="00B0537F">
        <w:rPr>
          <w:lang w:val="en-GB"/>
        </w:rPr>
        <w:t xml:space="preserve">A similar procedure as </w:t>
      </w:r>
      <w:r w:rsidR="00566100">
        <w:rPr>
          <w:lang w:val="en-GB"/>
        </w:rPr>
        <w:t>multicast/broadcast interest indication</w:t>
      </w:r>
      <w:r w:rsidR="00B0537F">
        <w:rPr>
          <w:lang w:val="en-GB"/>
        </w:rPr>
        <w:t xml:space="preserve"> can be considered for AI/ML service/model registration. The network can broadcast AI/ML service</w:t>
      </w:r>
      <w:r w:rsidR="00B07419">
        <w:rPr>
          <w:lang w:val="en-GB"/>
        </w:rPr>
        <w:t>(s)</w:t>
      </w:r>
      <w:r w:rsidR="00B0537F">
        <w:rPr>
          <w:lang w:val="en-GB"/>
        </w:rPr>
        <w:t xml:space="preserve"> it can support in </w:t>
      </w:r>
      <w:r w:rsidR="008D33F1">
        <w:rPr>
          <w:lang w:val="en-GB"/>
        </w:rPr>
        <w:t>the SIB information, and the UE indicates its interested service(s) by sending interest indication message to the network.</w:t>
      </w:r>
    </w:p>
    <w:p w14:paraId="793E4236" w14:textId="0A8E8144" w:rsidR="00DC6781" w:rsidRDefault="00DC6781" w:rsidP="00AD2060">
      <w:pPr>
        <w:rPr>
          <w:lang w:val="en-GB"/>
        </w:rPr>
      </w:pPr>
      <w:r>
        <w:rPr>
          <w:lang w:val="en-GB"/>
        </w:rPr>
        <w:t xml:space="preserve">Alternatively, </w:t>
      </w:r>
      <w:proofErr w:type="spellStart"/>
      <w:r w:rsidR="001A41D3">
        <w:rPr>
          <w:lang w:val="en-GB"/>
        </w:rPr>
        <w:t>gNB</w:t>
      </w:r>
      <w:proofErr w:type="spellEnd"/>
      <w:r w:rsidR="001A41D3">
        <w:rPr>
          <w:lang w:val="en-GB"/>
        </w:rPr>
        <w:t xml:space="preserve"> can also request UE to provide interest indication based on UE’s AI/ML related capability</w:t>
      </w:r>
      <w:r w:rsidR="00381B59">
        <w:rPr>
          <w:lang w:val="en-GB"/>
        </w:rPr>
        <w:t>.</w:t>
      </w:r>
    </w:p>
    <w:p w14:paraId="1B2A13D6" w14:textId="7F04B9B3" w:rsidR="00381B59" w:rsidRDefault="00B07419" w:rsidP="000E6CE6">
      <w:pPr>
        <w:pStyle w:val="Obs-prop"/>
      </w:pPr>
      <w:r>
        <w:t>Proposal</w:t>
      </w:r>
      <w:r w:rsidR="008468F1">
        <w:t xml:space="preserve"> </w:t>
      </w:r>
      <w:r w:rsidR="00E72E20">
        <w:t>1</w:t>
      </w:r>
      <w:r>
        <w:t xml:space="preserve">: </w:t>
      </w:r>
      <w:r w:rsidR="00381B59">
        <w:t>RAN2 to consider following approach for model registration:</w:t>
      </w:r>
    </w:p>
    <w:p w14:paraId="0A94FC51" w14:textId="7CE5BB1A" w:rsidR="008D33F1" w:rsidRDefault="00381B59" w:rsidP="000D645C">
      <w:pPr>
        <w:pStyle w:val="Obs-prop"/>
      </w:pPr>
      <w:r>
        <w:lastRenderedPageBreak/>
        <w:t xml:space="preserve">Option 1: </w:t>
      </w:r>
      <w:r w:rsidR="00814A3E">
        <w:t>A new SIB information is used by t</w:t>
      </w:r>
      <w:r w:rsidR="00B07419">
        <w:t xml:space="preserve">he network </w:t>
      </w:r>
      <w:r w:rsidR="00814A3E">
        <w:t xml:space="preserve">to </w:t>
      </w:r>
      <w:r w:rsidR="00B07419">
        <w:t>broadcast</w:t>
      </w:r>
      <w:r w:rsidR="00814A3E">
        <w:t xml:space="preserve"> its supported</w:t>
      </w:r>
      <w:r w:rsidR="00B07419">
        <w:t xml:space="preserve"> AI/ML use case(s)</w:t>
      </w:r>
      <w:r w:rsidR="00814A3E">
        <w:t xml:space="preserve">. The </w:t>
      </w:r>
      <w:r w:rsidR="00A052E0">
        <w:t>UE indicates its interested service(s) via interest indication message.</w:t>
      </w:r>
      <w:r w:rsidR="00FF53EB">
        <w:t xml:space="preserve"> FFS on the details carried in SIB and interest indication.</w:t>
      </w:r>
    </w:p>
    <w:p w14:paraId="73E48E22" w14:textId="3F24062C" w:rsidR="00BE7C6A" w:rsidRPr="000E6CE6" w:rsidRDefault="00BE7C6A">
      <w:pPr>
        <w:pStyle w:val="Obs-prop"/>
      </w:pPr>
      <w:r>
        <w:t xml:space="preserve">Option 2: The network requests </w:t>
      </w:r>
      <w:r w:rsidR="000E6CE6">
        <w:t xml:space="preserve">the </w:t>
      </w:r>
      <w:r>
        <w:t xml:space="preserve">UE to provide their interested service(s) </w:t>
      </w:r>
      <w:r w:rsidR="000E6CE6">
        <w:t>based on UE’s AI/ML related capability.</w:t>
      </w:r>
    </w:p>
    <w:p w14:paraId="4259A6D9" w14:textId="3BAAD248" w:rsidR="0054062E" w:rsidRDefault="0054062E" w:rsidP="00BF17E7">
      <w:pPr>
        <w:pStyle w:val="Heading2"/>
      </w:pPr>
      <w:r>
        <w:t xml:space="preserve">Model </w:t>
      </w:r>
      <w:r w:rsidR="00103CA5">
        <w:t>Monitoring</w:t>
      </w:r>
    </w:p>
    <w:p w14:paraId="3155D9B1" w14:textId="198BBA12" w:rsidR="005E681F" w:rsidRDefault="005E681F" w:rsidP="005E681F">
      <w:pPr>
        <w:rPr>
          <w:lang w:val="en-GB"/>
        </w:rPr>
      </w:pPr>
      <w:r>
        <w:rPr>
          <w:lang w:val="en-GB"/>
        </w:rPr>
        <w:t xml:space="preserve">As agreed by RAN1, model monitoring is used to serve the purpose of model activation, deactivation, selection, etc. </w:t>
      </w:r>
    </w:p>
    <w:tbl>
      <w:tblPr>
        <w:tblStyle w:val="TableGrid"/>
        <w:tblW w:w="0" w:type="auto"/>
        <w:tblLook w:val="04A0" w:firstRow="1" w:lastRow="0" w:firstColumn="1" w:lastColumn="0" w:noHBand="0" w:noVBand="1"/>
      </w:tblPr>
      <w:tblGrid>
        <w:gridCol w:w="9350"/>
      </w:tblGrid>
      <w:tr w:rsidR="005E681F" w14:paraId="02A5BD25" w14:textId="77777777" w:rsidTr="00A31134">
        <w:tc>
          <w:tcPr>
            <w:tcW w:w="9350" w:type="dxa"/>
          </w:tcPr>
          <w:p w14:paraId="458D190B" w14:textId="77777777" w:rsidR="005E681F" w:rsidRDefault="005E681F" w:rsidP="00A31134">
            <w:r>
              <w:t>Study AI/ML model monitoring for at least the following purposes: model activation, deactivation, selection, switching, fallback, and update (including re-training).</w:t>
            </w:r>
          </w:p>
          <w:p w14:paraId="5106883F" w14:textId="77777777" w:rsidR="005E681F" w:rsidRPr="00E135D7" w:rsidRDefault="005E681F" w:rsidP="00A31134">
            <w:pPr>
              <w:rPr>
                <w:color w:val="FF0000"/>
              </w:rPr>
            </w:pPr>
            <w:r>
              <w:rPr>
                <w:color w:val="FF0000"/>
              </w:rPr>
              <w:t>FFS: Model selection refers to the selection of an AI/ML model among models for the same functionality. (Exact terminology to be discussed/defined)</w:t>
            </w:r>
          </w:p>
        </w:tc>
      </w:tr>
    </w:tbl>
    <w:p w14:paraId="35E600AC" w14:textId="250D201F" w:rsidR="00463037" w:rsidRDefault="009D2B03" w:rsidP="00DD6455">
      <w:pPr>
        <w:rPr>
          <w:lang w:val="en-GB"/>
        </w:rPr>
      </w:pPr>
      <w:r>
        <w:rPr>
          <w:lang w:val="en-GB"/>
        </w:rPr>
        <w:t xml:space="preserve">Furthermore, </w:t>
      </w:r>
      <w:r w:rsidR="00A43333">
        <w:rPr>
          <w:lang w:val="en-GB"/>
        </w:rPr>
        <w:t xml:space="preserve">for </w:t>
      </w:r>
      <w:r w:rsidR="00463037">
        <w:rPr>
          <w:lang w:val="en-GB"/>
        </w:rPr>
        <w:t xml:space="preserve">CSI feedback and Beam management use case, </w:t>
      </w:r>
      <w:r w:rsidR="00A76AB8">
        <w:rPr>
          <w:lang w:val="en-GB"/>
        </w:rPr>
        <w:t xml:space="preserve">except UE-side model, </w:t>
      </w:r>
      <w:r w:rsidR="003E24E9">
        <w:rPr>
          <w:lang w:val="en-GB"/>
        </w:rPr>
        <w:t xml:space="preserve">RAN1 further agreed </w:t>
      </w:r>
      <w:r w:rsidR="00463037">
        <w:rPr>
          <w:lang w:val="en-GB"/>
        </w:rPr>
        <w:t>it is more suitable to let the network be responsible for model monitoring, as it can reduce the overhead for controlling model selection, activation, etc.</w:t>
      </w:r>
    </w:p>
    <w:tbl>
      <w:tblPr>
        <w:tblStyle w:val="TableGrid"/>
        <w:tblW w:w="0" w:type="auto"/>
        <w:tblLook w:val="04A0" w:firstRow="1" w:lastRow="0" w:firstColumn="1" w:lastColumn="0" w:noHBand="0" w:noVBand="1"/>
      </w:tblPr>
      <w:tblGrid>
        <w:gridCol w:w="9350"/>
      </w:tblGrid>
      <w:tr w:rsidR="00463037" w14:paraId="47CAA186" w14:textId="77777777" w:rsidTr="00463037">
        <w:tc>
          <w:tcPr>
            <w:tcW w:w="9350" w:type="dxa"/>
          </w:tcPr>
          <w:p w14:paraId="43A35F61" w14:textId="77777777" w:rsidR="00463037" w:rsidRDefault="00463037" w:rsidP="00463037">
            <w:pPr>
              <w:rPr>
                <w:lang w:val="en-GB"/>
              </w:rPr>
            </w:pPr>
            <w:r w:rsidRPr="002E7992">
              <w:rPr>
                <w:highlight w:val="yellow"/>
                <w:lang w:val="en-GB"/>
              </w:rPr>
              <w:t>CSI use case</w:t>
            </w:r>
            <w:r w:rsidRPr="002E7992">
              <w:rPr>
                <w:lang w:val="en-GB"/>
              </w:rPr>
              <w:t xml:space="preserve"> </w:t>
            </w:r>
          </w:p>
          <w:p w14:paraId="6D8EF3F0" w14:textId="77777777" w:rsidR="00463037" w:rsidRDefault="00463037" w:rsidP="00463037">
            <w:pPr>
              <w:rPr>
                <w:b/>
                <w:bCs/>
                <w:i/>
                <w:iCs/>
              </w:rPr>
            </w:pPr>
            <w:r>
              <w:rPr>
                <w:rFonts w:eastAsia="Malgun Gothic"/>
                <w:b/>
                <w:bCs/>
                <w:i/>
                <w:iCs/>
              </w:rPr>
              <w:t xml:space="preserve">In CSI compression using two-sided model use case, </w:t>
            </w:r>
            <w:r>
              <w:rPr>
                <w:b/>
                <w:bCs/>
                <w:i/>
                <w:iCs/>
              </w:rPr>
              <w:t xml:space="preserve">study potential specification impact for performance monitoring including: </w:t>
            </w:r>
          </w:p>
          <w:p w14:paraId="20312704" w14:textId="77777777" w:rsidR="00463037" w:rsidRDefault="00463037" w:rsidP="00463037">
            <w:pPr>
              <w:pStyle w:val="ListParagraph"/>
              <w:numPr>
                <w:ilvl w:val="0"/>
                <w:numId w:val="40"/>
              </w:numPr>
              <w:overflowPunct w:val="0"/>
              <w:autoSpaceDE w:val="0"/>
              <w:autoSpaceDN w:val="0"/>
              <w:adjustRightInd w:val="0"/>
              <w:spacing w:before="100" w:beforeAutospacing="1" w:after="180" w:line="259" w:lineRule="auto"/>
              <w:contextualSpacing w:val="0"/>
              <w:jc w:val="both"/>
              <w:textAlignment w:val="baseline"/>
              <w:rPr>
                <w:b/>
                <w:bCs/>
                <w:i/>
                <w:iCs/>
                <w:szCs w:val="20"/>
              </w:rPr>
            </w:pPr>
            <w:r>
              <w:rPr>
                <w:b/>
                <w:bCs/>
                <w:i/>
                <w:iCs/>
                <w:szCs w:val="20"/>
              </w:rPr>
              <w:t xml:space="preserve">NW-side performance monitoring:  NW monitors the performance and make decisions of model activation/ deactivation/updating/switching    </w:t>
            </w:r>
          </w:p>
          <w:p w14:paraId="18B27C6D" w14:textId="77777777" w:rsidR="00463037" w:rsidRDefault="00463037" w:rsidP="00463037">
            <w:pPr>
              <w:pStyle w:val="ListParagraph"/>
              <w:numPr>
                <w:ilvl w:val="0"/>
                <w:numId w:val="40"/>
              </w:numPr>
              <w:overflowPunct w:val="0"/>
              <w:autoSpaceDE w:val="0"/>
              <w:autoSpaceDN w:val="0"/>
              <w:adjustRightInd w:val="0"/>
              <w:spacing w:before="100" w:beforeAutospacing="1" w:after="180" w:line="259" w:lineRule="auto"/>
              <w:contextualSpacing w:val="0"/>
              <w:jc w:val="both"/>
              <w:textAlignment w:val="baseline"/>
              <w:rPr>
                <w:b/>
                <w:bCs/>
                <w:i/>
                <w:iCs/>
                <w:szCs w:val="20"/>
              </w:rPr>
            </w:pPr>
            <w:r>
              <w:rPr>
                <w:b/>
                <w:bCs/>
                <w:i/>
                <w:iCs/>
                <w:szCs w:val="20"/>
              </w:rPr>
              <w:t xml:space="preserve">UE-side performance monitoring: UE monitors the performance and reports to Network, </w:t>
            </w:r>
            <w:r w:rsidRPr="00300251">
              <w:rPr>
                <w:b/>
                <w:bCs/>
                <w:i/>
                <w:iCs/>
                <w:szCs w:val="20"/>
              </w:rPr>
              <w:t xml:space="preserve">NW </w:t>
            </w:r>
            <w:r w:rsidRPr="009111F1">
              <w:rPr>
                <w:b/>
                <w:bCs/>
                <w:i/>
                <w:iCs/>
                <w:szCs w:val="20"/>
              </w:rPr>
              <w:t>makes</w:t>
            </w:r>
            <w:r>
              <w:rPr>
                <w:b/>
                <w:bCs/>
                <w:i/>
                <w:iCs/>
                <w:szCs w:val="20"/>
              </w:rPr>
              <w:t xml:space="preserve"> decisions of model activation/ deactivation/updating/switching    </w:t>
            </w:r>
          </w:p>
          <w:p w14:paraId="125C2F60" w14:textId="77777777" w:rsidR="00463037" w:rsidRDefault="00463037" w:rsidP="00463037">
            <w:pPr>
              <w:rPr>
                <w:lang w:val="en-GB"/>
              </w:rPr>
            </w:pPr>
            <w:r w:rsidRPr="002E7992">
              <w:rPr>
                <w:highlight w:val="yellow"/>
                <w:lang w:val="en-GB"/>
              </w:rPr>
              <w:t>BM use case</w:t>
            </w:r>
          </w:p>
          <w:p w14:paraId="75923E2E" w14:textId="77777777" w:rsidR="00463037" w:rsidRPr="00006376" w:rsidRDefault="00463037" w:rsidP="00463037">
            <w:pPr>
              <w:spacing w:after="120"/>
              <w:rPr>
                <w:rFonts w:ascii="Times" w:hAnsi="Times"/>
                <w:b/>
                <w:i/>
                <w:kern w:val="2"/>
                <w:szCs w:val="22"/>
                <w:highlight w:val="green"/>
                <w:lang w:val="en-GB" w:eastAsia="zh-CN"/>
              </w:rPr>
            </w:pPr>
            <w:r>
              <w:rPr>
                <w:lang w:val="en-GB"/>
              </w:rPr>
              <w:t xml:space="preserve"> </w:t>
            </w:r>
            <w:r w:rsidRPr="00006376">
              <w:rPr>
                <w:rFonts w:ascii="Times" w:hAnsi="Times"/>
                <w:b/>
                <w:i/>
                <w:kern w:val="2"/>
                <w:szCs w:val="22"/>
                <w:highlight w:val="green"/>
                <w:u w:val="single"/>
                <w:lang w:val="en-GB" w:eastAsia="zh-CN"/>
              </w:rPr>
              <w:t>Agreement</w:t>
            </w:r>
          </w:p>
          <w:p w14:paraId="06684F6B" w14:textId="77777777" w:rsidR="00463037" w:rsidRPr="00006376" w:rsidRDefault="00463037" w:rsidP="00463037">
            <w:pPr>
              <w:overflowPunct/>
              <w:autoSpaceDE/>
              <w:autoSpaceDN/>
              <w:adjustRightInd/>
              <w:spacing w:after="120"/>
              <w:textAlignment w:val="auto"/>
              <w:rPr>
                <w:rFonts w:ascii="Times" w:eastAsia="Batang" w:hAnsi="Times"/>
                <w:b/>
                <w:i/>
                <w:szCs w:val="24"/>
                <w:lang w:val="en-GB" w:eastAsia="zh-CN"/>
              </w:rPr>
            </w:pPr>
            <w:r w:rsidRPr="00006376">
              <w:rPr>
                <w:rFonts w:ascii="Times" w:eastAsia="Batang" w:hAnsi="Times"/>
                <w:b/>
                <w:i/>
                <w:szCs w:val="24"/>
                <w:lang w:val="en-GB" w:eastAsia="zh-CN"/>
              </w:rPr>
              <w:t xml:space="preserve">For BM-Case1 and BM-Case2 with a UE-side AI/ML model, study the following alternatives for model monitoring with potential down-selection: </w:t>
            </w:r>
          </w:p>
          <w:p w14:paraId="6ABB7424" w14:textId="77777777" w:rsidR="00463037" w:rsidRPr="00006376" w:rsidRDefault="00463037" w:rsidP="00463037">
            <w:pPr>
              <w:numPr>
                <w:ilvl w:val="0"/>
                <w:numId w:val="41"/>
              </w:numPr>
              <w:overflowPunct/>
              <w:autoSpaceDE/>
              <w:autoSpaceDN/>
              <w:adjustRightInd/>
              <w:spacing w:after="0"/>
              <w:textAlignment w:val="auto"/>
              <w:rPr>
                <w:rFonts w:eastAsia="Yu Mincho"/>
                <w:b/>
                <w:i/>
                <w:kern w:val="2"/>
                <w:lang w:eastAsia="ja-JP"/>
              </w:rPr>
            </w:pPr>
            <w:r w:rsidRPr="00006376">
              <w:rPr>
                <w:rFonts w:eastAsia="MS Gothic" w:hint="eastAsia"/>
                <w:b/>
                <w:i/>
                <w:kern w:val="2"/>
                <w:lang w:eastAsia="ja-JP"/>
              </w:rPr>
              <w:t>A</w:t>
            </w:r>
            <w:r w:rsidRPr="00006376">
              <w:rPr>
                <w:rFonts w:eastAsia="MS Gothic"/>
                <w:b/>
                <w:i/>
                <w:kern w:val="2"/>
                <w:lang w:eastAsia="ja-JP"/>
              </w:rPr>
              <w:t>tl1. UE-side Model monitoring</w:t>
            </w:r>
          </w:p>
          <w:p w14:paraId="346372BA" w14:textId="77777777" w:rsidR="00463037" w:rsidRPr="00006376" w:rsidRDefault="00463037" w:rsidP="00463037">
            <w:pPr>
              <w:numPr>
                <w:ilvl w:val="1"/>
                <w:numId w:val="41"/>
              </w:numPr>
              <w:overflowPunct/>
              <w:autoSpaceDE/>
              <w:autoSpaceDN/>
              <w:adjustRightInd/>
              <w:spacing w:after="0"/>
              <w:contextualSpacing/>
              <w:textAlignment w:val="auto"/>
              <w:rPr>
                <w:rFonts w:ascii="Times" w:eastAsia="Yu Mincho" w:hAnsi="Times"/>
                <w:b/>
                <w:i/>
                <w:lang w:val="en-GB" w:eastAsia="ja-JP"/>
              </w:rPr>
            </w:pPr>
            <w:r w:rsidRPr="00006376">
              <w:rPr>
                <w:rFonts w:ascii="Times" w:eastAsia="Yu Mincho" w:hAnsi="Times"/>
                <w:b/>
                <w:i/>
                <w:lang w:val="en-GB" w:eastAsia="ja-JP"/>
              </w:rPr>
              <w:t xml:space="preserve">UE monitors the performance metric(s) </w:t>
            </w:r>
          </w:p>
          <w:p w14:paraId="663527C1" w14:textId="77777777" w:rsidR="00463037" w:rsidRPr="00006376" w:rsidRDefault="00463037" w:rsidP="00463037">
            <w:pPr>
              <w:numPr>
                <w:ilvl w:val="1"/>
                <w:numId w:val="41"/>
              </w:numPr>
              <w:overflowPunct/>
              <w:autoSpaceDE/>
              <w:autoSpaceDN/>
              <w:adjustRightInd/>
              <w:spacing w:after="0"/>
              <w:contextualSpacing/>
              <w:textAlignment w:val="auto"/>
              <w:rPr>
                <w:rFonts w:ascii="Times" w:eastAsia="Yu Mincho" w:hAnsi="Times"/>
                <w:b/>
                <w:i/>
                <w:szCs w:val="24"/>
                <w:lang w:val="en-GB" w:eastAsia="x-none"/>
              </w:rPr>
            </w:pPr>
            <w:r w:rsidRPr="00006376">
              <w:rPr>
                <w:rFonts w:ascii="Times" w:eastAsia="Yu Mincho" w:hAnsi="Times"/>
                <w:b/>
                <w:i/>
                <w:lang w:val="en-GB" w:eastAsia="ja-JP"/>
              </w:rPr>
              <w:t>UE makes decision(s) of model selection/activation/ deactivation/switching/fallback operation</w:t>
            </w:r>
          </w:p>
          <w:p w14:paraId="2042FD51" w14:textId="5BE06B3D" w:rsidR="00463037" w:rsidRPr="00006376" w:rsidRDefault="00463037" w:rsidP="00463037">
            <w:pPr>
              <w:numPr>
                <w:ilvl w:val="0"/>
                <w:numId w:val="41"/>
              </w:numPr>
              <w:overflowPunct/>
              <w:autoSpaceDE/>
              <w:autoSpaceDN/>
              <w:adjustRightInd/>
              <w:spacing w:after="0"/>
              <w:textAlignment w:val="auto"/>
              <w:rPr>
                <w:rFonts w:eastAsia="Yu Mincho"/>
                <w:b/>
                <w:i/>
                <w:kern w:val="2"/>
                <w:lang w:eastAsia="ja-JP"/>
              </w:rPr>
            </w:pPr>
            <w:r w:rsidRPr="00006376">
              <w:rPr>
                <w:rFonts w:eastAsia="MS Gothic" w:hint="eastAsia"/>
                <w:b/>
                <w:i/>
                <w:kern w:val="2"/>
                <w:lang w:eastAsia="ja-JP"/>
              </w:rPr>
              <w:t>A</w:t>
            </w:r>
            <w:r w:rsidRPr="00006376">
              <w:rPr>
                <w:rFonts w:eastAsia="MS Gothic"/>
                <w:b/>
                <w:i/>
                <w:kern w:val="2"/>
                <w:lang w:eastAsia="ja-JP"/>
              </w:rPr>
              <w:t>tl2. NW-side Model monitoring</w:t>
            </w:r>
            <w:r w:rsidR="00352BBB">
              <w:rPr>
                <w:rFonts w:eastAsia="MS Gothic"/>
                <w:b/>
                <w:i/>
                <w:kern w:val="2"/>
                <w:lang w:eastAsia="ja-JP"/>
              </w:rPr>
              <w:t>2</w:t>
            </w:r>
          </w:p>
          <w:p w14:paraId="44FCDCF9" w14:textId="77777777" w:rsidR="00463037" w:rsidRPr="00006376" w:rsidRDefault="00463037" w:rsidP="00463037">
            <w:pPr>
              <w:numPr>
                <w:ilvl w:val="1"/>
                <w:numId w:val="41"/>
              </w:numPr>
              <w:overflowPunct/>
              <w:autoSpaceDE/>
              <w:autoSpaceDN/>
              <w:adjustRightInd/>
              <w:spacing w:after="0"/>
              <w:contextualSpacing/>
              <w:textAlignment w:val="auto"/>
              <w:rPr>
                <w:rFonts w:ascii="Times" w:eastAsia="Yu Mincho" w:hAnsi="Times"/>
                <w:b/>
                <w:i/>
                <w:lang w:val="en-GB" w:eastAsia="ja-JP"/>
              </w:rPr>
            </w:pPr>
            <w:r w:rsidRPr="00006376">
              <w:rPr>
                <w:rFonts w:ascii="Times" w:eastAsia="Yu Mincho" w:hAnsi="Times"/>
                <w:b/>
                <w:i/>
                <w:lang w:val="en-GB" w:eastAsia="ja-JP"/>
              </w:rPr>
              <w:t xml:space="preserve">NW monitors the performance metric(s) </w:t>
            </w:r>
          </w:p>
          <w:p w14:paraId="33B6206A" w14:textId="77777777" w:rsidR="00463037" w:rsidRPr="00006376" w:rsidRDefault="00463037" w:rsidP="00463037">
            <w:pPr>
              <w:numPr>
                <w:ilvl w:val="1"/>
                <w:numId w:val="41"/>
              </w:numPr>
              <w:overflowPunct/>
              <w:autoSpaceDE/>
              <w:autoSpaceDN/>
              <w:adjustRightInd/>
              <w:spacing w:after="0"/>
              <w:contextualSpacing/>
              <w:textAlignment w:val="auto"/>
              <w:rPr>
                <w:rFonts w:ascii="Times" w:eastAsia="Yu Mincho" w:hAnsi="Times"/>
                <w:b/>
                <w:i/>
                <w:szCs w:val="24"/>
                <w:lang w:val="en-GB" w:eastAsia="x-none"/>
              </w:rPr>
            </w:pPr>
            <w:r w:rsidRPr="00006376">
              <w:rPr>
                <w:rFonts w:ascii="Times" w:eastAsia="Yu Mincho" w:hAnsi="Times"/>
                <w:b/>
                <w:i/>
                <w:lang w:val="en-GB" w:eastAsia="ja-JP"/>
              </w:rPr>
              <w:t>NW makes decision(s) of model selection/activation/ deactivation/switching/ fallback operation</w:t>
            </w:r>
          </w:p>
          <w:p w14:paraId="6D0641D2" w14:textId="77777777" w:rsidR="00463037" w:rsidRPr="00006376" w:rsidRDefault="00463037" w:rsidP="00463037">
            <w:pPr>
              <w:numPr>
                <w:ilvl w:val="0"/>
                <w:numId w:val="41"/>
              </w:numPr>
              <w:overflowPunct/>
              <w:autoSpaceDE/>
              <w:autoSpaceDN/>
              <w:adjustRightInd/>
              <w:spacing w:after="0"/>
              <w:textAlignment w:val="auto"/>
              <w:rPr>
                <w:rFonts w:eastAsia="Yu Mincho"/>
                <w:b/>
                <w:i/>
                <w:kern w:val="2"/>
                <w:lang w:eastAsia="ja-JP"/>
              </w:rPr>
            </w:pPr>
            <w:r w:rsidRPr="00006376">
              <w:rPr>
                <w:rFonts w:eastAsia="Yu Mincho"/>
                <w:b/>
                <w:i/>
                <w:kern w:val="2"/>
                <w:lang w:eastAsia="ja-JP"/>
              </w:rPr>
              <w:t>Alt3. Hybrid model monitoring</w:t>
            </w:r>
          </w:p>
          <w:p w14:paraId="3923C925" w14:textId="087717FA" w:rsidR="00400804" w:rsidRPr="0034288B" w:rsidRDefault="00463037" w:rsidP="00463037">
            <w:pPr>
              <w:numPr>
                <w:ilvl w:val="1"/>
                <w:numId w:val="41"/>
              </w:numPr>
              <w:overflowPunct/>
              <w:autoSpaceDE/>
              <w:autoSpaceDN/>
              <w:adjustRightInd/>
              <w:spacing w:after="0"/>
              <w:contextualSpacing/>
              <w:textAlignment w:val="auto"/>
              <w:rPr>
                <w:lang w:val="en-GB"/>
              </w:rPr>
            </w:pPr>
            <w:r w:rsidRPr="00006376">
              <w:rPr>
                <w:rFonts w:ascii="Times" w:eastAsia="Yu Mincho" w:hAnsi="Times"/>
                <w:b/>
                <w:i/>
                <w:lang w:val="en-GB" w:eastAsia="ja-JP"/>
              </w:rPr>
              <w:t xml:space="preserve">UE monitors the performance metric(s) </w:t>
            </w:r>
          </w:p>
          <w:p w14:paraId="79F85B11" w14:textId="3A3FB587" w:rsidR="00463037" w:rsidRPr="00FF7E50" w:rsidRDefault="00463037" w:rsidP="0034288B">
            <w:pPr>
              <w:numPr>
                <w:ilvl w:val="1"/>
                <w:numId w:val="41"/>
              </w:numPr>
              <w:overflowPunct/>
              <w:autoSpaceDE/>
              <w:autoSpaceDN/>
              <w:adjustRightInd/>
              <w:spacing w:after="0"/>
              <w:contextualSpacing/>
              <w:textAlignment w:val="auto"/>
              <w:rPr>
                <w:lang w:val="en-GB"/>
              </w:rPr>
            </w:pPr>
            <w:r w:rsidRPr="00E30D9B">
              <w:rPr>
                <w:rFonts w:ascii="Times" w:eastAsia="Yu Mincho" w:hAnsi="Times"/>
                <w:b/>
                <w:i/>
                <w:lang w:val="en-GB" w:eastAsia="ja-JP"/>
              </w:rPr>
              <w:t>NW makes decision(s) of model selection/activation/ deactivation/switching/ fallback operation</w:t>
            </w:r>
          </w:p>
        </w:tc>
      </w:tr>
    </w:tbl>
    <w:p w14:paraId="50EC41FA" w14:textId="7B7AC3AB" w:rsidR="00B918FA" w:rsidRDefault="005E681F" w:rsidP="00DD6455">
      <w:pPr>
        <w:rPr>
          <w:lang w:val="en-GB"/>
        </w:rPr>
      </w:pPr>
      <w:r>
        <w:rPr>
          <w:lang w:val="en-GB"/>
        </w:rPr>
        <w:t xml:space="preserve">Therefore, following </w:t>
      </w:r>
      <w:r w:rsidR="00D9018D">
        <w:rPr>
          <w:lang w:val="en-GB"/>
        </w:rPr>
        <w:t>scenarios are considered:</w:t>
      </w:r>
    </w:p>
    <w:p w14:paraId="7C4AA3D5" w14:textId="330E89DF" w:rsidR="005B3E5E" w:rsidRDefault="005B3E5E" w:rsidP="005B3E5E">
      <w:pPr>
        <w:rPr>
          <w:lang w:val="en-GB"/>
        </w:rPr>
      </w:pPr>
      <w:r>
        <w:rPr>
          <w:lang w:val="en-GB"/>
        </w:rPr>
        <w:t>Option 1: UE-sided one-sided model and model monitoring at the UE side</w:t>
      </w:r>
    </w:p>
    <w:p w14:paraId="59EFCD97" w14:textId="33520694" w:rsidR="00D9018D" w:rsidRDefault="00D9018D" w:rsidP="00103CA5">
      <w:pPr>
        <w:rPr>
          <w:lang w:val="en-GB"/>
        </w:rPr>
      </w:pPr>
      <w:r>
        <w:rPr>
          <w:lang w:val="en-GB"/>
        </w:rPr>
        <w:t xml:space="preserve">Option </w:t>
      </w:r>
      <w:r w:rsidR="006A729F">
        <w:rPr>
          <w:lang w:val="en-GB"/>
        </w:rPr>
        <w:t>2</w:t>
      </w:r>
      <w:r>
        <w:rPr>
          <w:lang w:val="en-GB"/>
        </w:rPr>
        <w:t xml:space="preserve">: network-sided </w:t>
      </w:r>
      <w:r w:rsidR="005752F0">
        <w:rPr>
          <w:lang w:val="en-GB"/>
        </w:rPr>
        <w:t xml:space="preserve">one-sided </w:t>
      </w:r>
      <w:r>
        <w:rPr>
          <w:lang w:val="en-GB"/>
        </w:rPr>
        <w:t xml:space="preserve">model and model monitoring at the </w:t>
      </w:r>
      <w:r w:rsidR="005752F0">
        <w:rPr>
          <w:lang w:val="en-GB"/>
        </w:rPr>
        <w:t>network side</w:t>
      </w:r>
    </w:p>
    <w:p w14:paraId="30DC8034" w14:textId="6CD31948" w:rsidR="005752F0" w:rsidRDefault="005752F0" w:rsidP="00103CA5">
      <w:pPr>
        <w:rPr>
          <w:lang w:val="en-GB"/>
        </w:rPr>
      </w:pPr>
      <w:r>
        <w:rPr>
          <w:lang w:val="en-GB"/>
        </w:rPr>
        <w:t xml:space="preserve">Option </w:t>
      </w:r>
      <w:r w:rsidR="00764511">
        <w:rPr>
          <w:lang w:val="en-GB"/>
        </w:rPr>
        <w:t>3</w:t>
      </w:r>
      <w:r>
        <w:rPr>
          <w:lang w:val="en-GB"/>
        </w:rPr>
        <w:t>: two-sided model and model monitoring at the network side</w:t>
      </w:r>
    </w:p>
    <w:p w14:paraId="33264064" w14:textId="0C40F30F" w:rsidR="00895132" w:rsidRDefault="00764511" w:rsidP="00103CA5">
      <w:pPr>
        <w:rPr>
          <w:lang w:val="en-GB"/>
        </w:rPr>
      </w:pPr>
      <w:r>
        <w:rPr>
          <w:lang w:val="en-GB"/>
        </w:rPr>
        <w:lastRenderedPageBreak/>
        <w:t>Option 4: two-sided model and model monitoring at the UE side</w:t>
      </w:r>
      <w:r w:rsidR="004467B0">
        <w:rPr>
          <w:lang w:val="en-GB"/>
        </w:rPr>
        <w:t xml:space="preserve"> and report to the network </w:t>
      </w:r>
    </w:p>
    <w:p w14:paraId="4A74EE42" w14:textId="69B9D782" w:rsidR="00800288" w:rsidRDefault="00C46AA2" w:rsidP="00103CA5">
      <w:pPr>
        <w:rPr>
          <w:lang w:val="en-GB"/>
        </w:rPr>
      </w:pPr>
      <w:r>
        <w:rPr>
          <w:lang w:val="en-GB"/>
        </w:rPr>
        <w:t xml:space="preserve">Data that can be considered for model monitoring is discussed in the companion contribution </w:t>
      </w:r>
      <w:r w:rsidRPr="002E5625">
        <w:rPr>
          <w:highlight w:val="yellow"/>
          <w:lang w:val="en-GB"/>
        </w:rPr>
        <w:t>[</w:t>
      </w:r>
      <w:r w:rsidR="00571439">
        <w:rPr>
          <w:highlight w:val="yellow"/>
          <w:lang w:val="en-GB"/>
        </w:rPr>
        <w:t>1</w:t>
      </w:r>
      <w:r w:rsidRPr="002E5625">
        <w:rPr>
          <w:highlight w:val="yellow"/>
          <w:lang w:val="en-GB"/>
        </w:rPr>
        <w:t>],</w:t>
      </w:r>
      <w:r>
        <w:rPr>
          <w:lang w:val="en-GB"/>
        </w:rPr>
        <w:t xml:space="preserve"> where </w:t>
      </w:r>
      <w:r w:rsidR="00C75126">
        <w:rPr>
          <w:lang w:val="en-GB"/>
        </w:rPr>
        <w:t xml:space="preserve">both wireless related system performance/measurement and model performance feedback are considered. </w:t>
      </w:r>
      <w:r w:rsidR="004C3C00">
        <w:rPr>
          <w:lang w:val="en-GB"/>
        </w:rPr>
        <w:t xml:space="preserve">It is further proposed the wireless related system performance </w:t>
      </w:r>
      <w:r w:rsidR="00E53BDC">
        <w:rPr>
          <w:lang w:val="en-GB"/>
        </w:rPr>
        <w:t xml:space="preserve">can reuse existing data collection framework, </w:t>
      </w:r>
      <w:proofErr w:type="gramStart"/>
      <w:r w:rsidR="00E53BDC">
        <w:rPr>
          <w:lang w:val="en-GB"/>
        </w:rPr>
        <w:t>e.g.</w:t>
      </w:r>
      <w:proofErr w:type="gramEnd"/>
      <w:r w:rsidR="00E53BDC">
        <w:rPr>
          <w:lang w:val="en-GB"/>
        </w:rPr>
        <w:t xml:space="preserve"> SON/MDT data collection framework, L2 measurement, etc.</w:t>
      </w:r>
      <w:r w:rsidR="00B503C2">
        <w:rPr>
          <w:lang w:val="en-GB"/>
        </w:rPr>
        <w:t xml:space="preserve"> </w:t>
      </w:r>
      <w:r w:rsidR="00CF061E">
        <w:rPr>
          <w:lang w:val="en-GB"/>
        </w:rPr>
        <w:t>It’s not clear</w:t>
      </w:r>
      <w:r w:rsidR="00B503C2">
        <w:rPr>
          <w:lang w:val="en-GB"/>
        </w:rPr>
        <w:t xml:space="preserve"> how to support model performance feedback transfer </w:t>
      </w:r>
      <w:r w:rsidR="002E5625">
        <w:rPr>
          <w:lang w:val="en-GB"/>
        </w:rPr>
        <w:t>for model monitoring.</w:t>
      </w:r>
    </w:p>
    <w:p w14:paraId="388DE46A" w14:textId="75C2BA60" w:rsidR="00C701CD" w:rsidRDefault="005752F0" w:rsidP="00103CA5">
      <w:pPr>
        <w:rPr>
          <w:lang w:val="en-GB"/>
        </w:rPr>
      </w:pPr>
      <w:r>
        <w:rPr>
          <w:lang w:val="en-GB"/>
        </w:rPr>
        <w:t xml:space="preserve">Since model inference and model monitoring </w:t>
      </w:r>
      <w:proofErr w:type="gramStart"/>
      <w:r>
        <w:rPr>
          <w:lang w:val="en-GB"/>
        </w:rPr>
        <w:t>are located in</w:t>
      </w:r>
      <w:proofErr w:type="gramEnd"/>
      <w:r>
        <w:rPr>
          <w:lang w:val="en-GB"/>
        </w:rPr>
        <w:t xml:space="preserve"> the same side/entity in Option </w:t>
      </w:r>
      <w:r w:rsidR="00CD408E">
        <w:rPr>
          <w:lang w:val="en-GB"/>
        </w:rPr>
        <w:t xml:space="preserve">1 </w:t>
      </w:r>
      <w:r>
        <w:rPr>
          <w:lang w:val="en-GB"/>
        </w:rPr>
        <w:t xml:space="preserve">and </w:t>
      </w:r>
      <w:r w:rsidR="00C3382D">
        <w:rPr>
          <w:lang w:val="en-GB"/>
        </w:rPr>
        <w:t xml:space="preserve">Option </w:t>
      </w:r>
      <w:r w:rsidR="008922F0">
        <w:rPr>
          <w:lang w:val="en-GB"/>
        </w:rPr>
        <w:t>2</w:t>
      </w:r>
      <w:r w:rsidR="00DA2ED5">
        <w:rPr>
          <w:lang w:val="en-GB"/>
        </w:rPr>
        <w:t xml:space="preserve">, the model performance </w:t>
      </w:r>
      <w:r w:rsidR="00C36A70">
        <w:rPr>
          <w:lang w:val="en-GB"/>
        </w:rPr>
        <w:t xml:space="preserve">feedback can be exchanged within the same entity </w:t>
      </w:r>
      <w:r w:rsidR="00C355F4">
        <w:rPr>
          <w:lang w:val="en-GB"/>
        </w:rPr>
        <w:t>without specification impact.</w:t>
      </w:r>
      <w:r w:rsidR="009654B5">
        <w:rPr>
          <w:lang w:val="en-GB"/>
        </w:rPr>
        <w:t xml:space="preserve"> In</w:t>
      </w:r>
      <w:r w:rsidR="00C355F4">
        <w:rPr>
          <w:lang w:val="en-GB"/>
        </w:rPr>
        <w:t xml:space="preserve"> Option </w:t>
      </w:r>
      <w:r w:rsidR="00E3188A">
        <w:rPr>
          <w:lang w:val="en-GB"/>
        </w:rPr>
        <w:t>3</w:t>
      </w:r>
      <w:r w:rsidR="007A5D8B">
        <w:rPr>
          <w:lang w:val="en-GB"/>
        </w:rPr>
        <w:t>/4</w:t>
      </w:r>
      <w:r w:rsidR="00C355F4">
        <w:rPr>
          <w:lang w:val="en-GB"/>
        </w:rPr>
        <w:t xml:space="preserve">, </w:t>
      </w:r>
      <w:r w:rsidR="009654B5">
        <w:rPr>
          <w:lang w:val="en-GB"/>
        </w:rPr>
        <w:t xml:space="preserve">since the </w:t>
      </w:r>
      <w:r w:rsidR="00F030FD">
        <w:rPr>
          <w:lang w:val="en-GB"/>
        </w:rPr>
        <w:t xml:space="preserve">(part of) </w:t>
      </w:r>
      <w:r w:rsidR="009654B5">
        <w:rPr>
          <w:lang w:val="en-GB"/>
        </w:rPr>
        <w:t xml:space="preserve">model inference function </w:t>
      </w:r>
      <w:r w:rsidR="00F030FD">
        <w:rPr>
          <w:lang w:val="en-GB"/>
        </w:rPr>
        <w:t>is located at a different entity</w:t>
      </w:r>
      <w:r w:rsidR="00B51C98">
        <w:rPr>
          <w:lang w:val="en-GB"/>
        </w:rPr>
        <w:t xml:space="preserve">, </w:t>
      </w:r>
      <w:r w:rsidR="00D06DFA">
        <w:rPr>
          <w:lang w:val="en-GB"/>
        </w:rPr>
        <w:t xml:space="preserve">the model performance feedback should be reported by the UE towards </w:t>
      </w:r>
      <w:r w:rsidR="00B51C98">
        <w:rPr>
          <w:lang w:val="en-GB"/>
        </w:rPr>
        <w:t>the network</w:t>
      </w:r>
      <w:r w:rsidR="00C701CD">
        <w:rPr>
          <w:lang w:val="en-GB"/>
        </w:rPr>
        <w:t>.</w:t>
      </w:r>
      <w:r w:rsidR="006170FC">
        <w:rPr>
          <w:lang w:val="en-GB"/>
        </w:rPr>
        <w:t xml:space="preserve"> </w:t>
      </w:r>
    </w:p>
    <w:p w14:paraId="4954193B" w14:textId="77777777" w:rsidR="00B82622" w:rsidRDefault="00B82622" w:rsidP="00B82622">
      <w:pPr>
        <w:rPr>
          <w:lang w:val="en-GB"/>
        </w:rPr>
      </w:pPr>
      <w:r>
        <w:rPr>
          <w:lang w:val="en-GB"/>
        </w:rPr>
        <w:t>Similar as measurement report, this model performance feedback can either report periodically or triggered by event.</w:t>
      </w:r>
    </w:p>
    <w:p w14:paraId="5D0F127B" w14:textId="312576BB" w:rsidR="00D14C53" w:rsidRDefault="000F3344" w:rsidP="00B82622">
      <w:pPr>
        <w:rPr>
          <w:lang w:val="en-GB"/>
        </w:rPr>
      </w:pPr>
      <w:r>
        <w:rPr>
          <w:lang w:val="en-GB"/>
        </w:rPr>
        <w:t xml:space="preserve">RAN2 may </w:t>
      </w:r>
      <w:r w:rsidR="00EB658A">
        <w:rPr>
          <w:lang w:val="en-GB"/>
        </w:rPr>
        <w:t xml:space="preserve">consider </w:t>
      </w:r>
      <w:r w:rsidR="00BA4F72">
        <w:rPr>
          <w:lang w:val="en-GB"/>
        </w:rPr>
        <w:t>adding</w:t>
      </w:r>
      <w:r w:rsidR="00EB658A">
        <w:rPr>
          <w:lang w:val="en-GB"/>
        </w:rPr>
        <w:t xml:space="preserve"> </w:t>
      </w:r>
      <w:r>
        <w:rPr>
          <w:lang w:val="en-GB"/>
        </w:rPr>
        <w:t xml:space="preserve">other scenarios </w:t>
      </w:r>
      <w:r w:rsidR="00EB658A">
        <w:rPr>
          <w:lang w:val="en-GB"/>
        </w:rPr>
        <w:t>d</w:t>
      </w:r>
      <w:r w:rsidR="00C86A10">
        <w:rPr>
          <w:lang w:val="en-GB"/>
        </w:rPr>
        <w:t>epending on</w:t>
      </w:r>
      <w:r w:rsidR="00BA4EF7">
        <w:rPr>
          <w:lang w:val="en-GB"/>
        </w:rPr>
        <w:t xml:space="preserve"> further</w:t>
      </w:r>
      <w:r w:rsidR="00C86A10">
        <w:rPr>
          <w:lang w:val="en-GB"/>
        </w:rPr>
        <w:t xml:space="preserve"> </w:t>
      </w:r>
      <w:r w:rsidR="00EB658A">
        <w:rPr>
          <w:lang w:val="en-GB"/>
        </w:rPr>
        <w:t>progress in RAN1.</w:t>
      </w:r>
    </w:p>
    <w:p w14:paraId="19102B0B" w14:textId="1CE236F2" w:rsidR="00CF3425" w:rsidRDefault="00B51C98" w:rsidP="005F4663">
      <w:pPr>
        <w:pStyle w:val="Obs-prop"/>
      </w:pPr>
      <w:r>
        <w:t>Proposal</w:t>
      </w:r>
      <w:r w:rsidR="008468F1">
        <w:t xml:space="preserve"> </w:t>
      </w:r>
      <w:r w:rsidR="00E72E20">
        <w:t>2</w:t>
      </w:r>
      <w:r>
        <w:t>:</w:t>
      </w:r>
      <w:r w:rsidR="00B82622">
        <w:t xml:space="preserve"> For UE-sided model and two-sided model, t</w:t>
      </w:r>
      <w:r w:rsidR="001933C5">
        <w:t>he UE report</w:t>
      </w:r>
      <w:r w:rsidR="00B82622">
        <w:t>s</w:t>
      </w:r>
      <w:r w:rsidR="001933C5">
        <w:t xml:space="preserve"> its model performance feedback</w:t>
      </w:r>
      <w:r w:rsidR="005F4663">
        <w:t xml:space="preserve"> (</w:t>
      </w:r>
      <w:proofErr w:type="gramStart"/>
      <w:r w:rsidR="005F4663">
        <w:t>e.g.</w:t>
      </w:r>
      <w:proofErr w:type="gramEnd"/>
      <w:r w:rsidR="005F4663">
        <w:t xml:space="preserve"> inference accuracy, model bias, etc)</w:t>
      </w:r>
      <w:r w:rsidR="001933C5">
        <w:t xml:space="preserve"> to the network </w:t>
      </w:r>
      <w:r w:rsidR="00B82622">
        <w:t>periodically or event-triggered</w:t>
      </w:r>
      <w:r w:rsidR="005F4663">
        <w:t>. FFS on the detail information of model performance feedback.</w:t>
      </w:r>
      <w:r w:rsidR="00B615C9">
        <w:t xml:space="preserve"> FFS</w:t>
      </w:r>
      <w:r w:rsidR="00EB658A">
        <w:t xml:space="preserve"> on other scenarios </w:t>
      </w:r>
      <w:r w:rsidR="000F3056">
        <w:t>depend</w:t>
      </w:r>
      <w:r w:rsidR="0060455B">
        <w:t>ing</w:t>
      </w:r>
      <w:r w:rsidR="000F3056">
        <w:t xml:space="preserve"> on further progress in RAN1</w:t>
      </w:r>
      <w:r w:rsidR="00EB658A">
        <w:t>.</w:t>
      </w:r>
    </w:p>
    <w:p w14:paraId="7D47785E" w14:textId="30295A98" w:rsidR="00103CA5" w:rsidRDefault="007A6600" w:rsidP="00BF17E7">
      <w:pPr>
        <w:pStyle w:val="Heading2"/>
      </w:pPr>
      <w:r>
        <w:t>Model selection/activation/deactivation/switching</w:t>
      </w:r>
      <w:r w:rsidR="00AD44B5">
        <w:t>/fallback</w:t>
      </w:r>
    </w:p>
    <w:p w14:paraId="2C132D18" w14:textId="420B2C7C" w:rsidR="004E7FA8" w:rsidRPr="004E7FA8" w:rsidRDefault="004E7FA8" w:rsidP="004E7FA8">
      <w:pPr>
        <w:rPr>
          <w:lang w:val="en-GB"/>
        </w:rPr>
      </w:pPr>
      <w:r>
        <w:rPr>
          <w:lang w:val="en-GB"/>
        </w:rPr>
        <w:t>Following agreements are achieved in RAN1 #110bis-e meeting on model selection</w:t>
      </w:r>
      <w:r w:rsidR="007D1FAD">
        <w:rPr>
          <w:lang w:val="en-GB"/>
        </w:rPr>
        <w:t xml:space="preserve"> and related procedure:</w:t>
      </w:r>
    </w:p>
    <w:tbl>
      <w:tblPr>
        <w:tblStyle w:val="TableGrid"/>
        <w:tblW w:w="0" w:type="auto"/>
        <w:tblLook w:val="04A0" w:firstRow="1" w:lastRow="0" w:firstColumn="1" w:lastColumn="0" w:noHBand="0" w:noVBand="1"/>
      </w:tblPr>
      <w:tblGrid>
        <w:gridCol w:w="9350"/>
      </w:tblGrid>
      <w:tr w:rsidR="00001A69" w14:paraId="04FD2A92" w14:textId="77777777" w:rsidTr="00001A69">
        <w:tc>
          <w:tcPr>
            <w:tcW w:w="9350" w:type="dxa"/>
          </w:tcPr>
          <w:p w14:paraId="123F674C" w14:textId="77777777" w:rsidR="006B76A6" w:rsidRDefault="006B76A6" w:rsidP="006B76A6">
            <w:pPr>
              <w:rPr>
                <w:rFonts w:eastAsia="DengXian"/>
                <w:highlight w:val="green"/>
                <w:lang w:eastAsia="zh-CN"/>
              </w:rPr>
            </w:pPr>
            <w:r>
              <w:rPr>
                <w:rFonts w:eastAsia="DengXian"/>
                <w:highlight w:val="green"/>
                <w:lang w:eastAsia="zh-CN"/>
              </w:rPr>
              <w:t>Agreement</w:t>
            </w:r>
          </w:p>
          <w:p w14:paraId="256A9378" w14:textId="77777777" w:rsidR="006B76A6" w:rsidRDefault="006B76A6" w:rsidP="006B76A6">
            <w:r>
              <w:t>For model selection, activation, deactivation, switching, and fallback at least for UE sided models and two-sided models, study the following mechanisms:</w:t>
            </w:r>
          </w:p>
          <w:p w14:paraId="31D1D005" w14:textId="77777777" w:rsidR="002E7992" w:rsidRPr="00E72E20" w:rsidRDefault="002E7992" w:rsidP="002E7992">
            <w:pPr>
              <w:pStyle w:val="ListParagraph"/>
              <w:numPr>
                <w:ilvl w:val="0"/>
                <w:numId w:val="28"/>
              </w:numPr>
              <w:spacing w:after="0" w:line="240" w:lineRule="auto"/>
              <w:contextualSpacing w:val="0"/>
              <w:rPr>
                <w:sz w:val="20"/>
                <w:szCs w:val="20"/>
              </w:rPr>
            </w:pPr>
            <w:r w:rsidRPr="00E72E20">
              <w:rPr>
                <w:sz w:val="20"/>
                <w:szCs w:val="20"/>
              </w:rPr>
              <w:t xml:space="preserve">Decision by the network </w:t>
            </w:r>
          </w:p>
          <w:p w14:paraId="59262190" w14:textId="77777777" w:rsidR="002E7992" w:rsidRPr="00E72E20" w:rsidRDefault="002E7992" w:rsidP="002E7992">
            <w:pPr>
              <w:pStyle w:val="ListParagraph"/>
              <w:numPr>
                <w:ilvl w:val="1"/>
                <w:numId w:val="28"/>
              </w:numPr>
              <w:spacing w:after="0" w:line="240" w:lineRule="auto"/>
              <w:contextualSpacing w:val="0"/>
              <w:rPr>
                <w:sz w:val="20"/>
                <w:szCs w:val="20"/>
              </w:rPr>
            </w:pPr>
            <w:r w:rsidRPr="00E72E20">
              <w:rPr>
                <w:sz w:val="20"/>
                <w:szCs w:val="20"/>
              </w:rPr>
              <w:t>Network-initiated</w:t>
            </w:r>
          </w:p>
          <w:p w14:paraId="26E271AC" w14:textId="77777777" w:rsidR="002E7992" w:rsidRPr="00E72E20" w:rsidRDefault="002E7992" w:rsidP="002E7992">
            <w:pPr>
              <w:pStyle w:val="ListParagraph"/>
              <w:numPr>
                <w:ilvl w:val="1"/>
                <w:numId w:val="28"/>
              </w:numPr>
              <w:spacing w:after="0" w:line="240" w:lineRule="auto"/>
              <w:contextualSpacing w:val="0"/>
              <w:rPr>
                <w:sz w:val="20"/>
                <w:szCs w:val="20"/>
              </w:rPr>
            </w:pPr>
            <w:r w:rsidRPr="00E72E20">
              <w:rPr>
                <w:sz w:val="20"/>
                <w:szCs w:val="20"/>
              </w:rPr>
              <w:t>UE-initiated, requested to the network</w:t>
            </w:r>
          </w:p>
          <w:p w14:paraId="582F9D96" w14:textId="77777777" w:rsidR="002E7992" w:rsidRPr="00E72E20" w:rsidRDefault="002E7992" w:rsidP="002E7992">
            <w:pPr>
              <w:pStyle w:val="ListParagraph"/>
              <w:numPr>
                <w:ilvl w:val="0"/>
                <w:numId w:val="28"/>
              </w:numPr>
              <w:spacing w:after="0" w:line="240" w:lineRule="auto"/>
              <w:contextualSpacing w:val="0"/>
              <w:rPr>
                <w:sz w:val="20"/>
                <w:szCs w:val="20"/>
              </w:rPr>
            </w:pPr>
            <w:r w:rsidRPr="00E72E20">
              <w:rPr>
                <w:sz w:val="20"/>
                <w:szCs w:val="20"/>
              </w:rPr>
              <w:t>Decision by the UE</w:t>
            </w:r>
          </w:p>
          <w:p w14:paraId="35BD75FC" w14:textId="77777777" w:rsidR="002E7992" w:rsidRPr="00E72E20" w:rsidRDefault="002E7992" w:rsidP="002E7992">
            <w:pPr>
              <w:pStyle w:val="ListParagraph"/>
              <w:numPr>
                <w:ilvl w:val="1"/>
                <w:numId w:val="28"/>
              </w:numPr>
              <w:spacing w:after="0" w:line="240" w:lineRule="auto"/>
              <w:contextualSpacing w:val="0"/>
              <w:rPr>
                <w:sz w:val="20"/>
                <w:szCs w:val="20"/>
              </w:rPr>
            </w:pPr>
            <w:r w:rsidRPr="00E72E20">
              <w:rPr>
                <w:sz w:val="20"/>
                <w:szCs w:val="20"/>
              </w:rPr>
              <w:t>Event-triggered as configured by the network, UE’s decision is reported to network</w:t>
            </w:r>
          </w:p>
          <w:p w14:paraId="40640D01" w14:textId="77777777" w:rsidR="002E7992" w:rsidRPr="00E72E20" w:rsidRDefault="002E7992" w:rsidP="002E7992">
            <w:pPr>
              <w:pStyle w:val="ListParagraph"/>
              <w:numPr>
                <w:ilvl w:val="1"/>
                <w:numId w:val="28"/>
              </w:numPr>
              <w:spacing w:after="0" w:line="240" w:lineRule="auto"/>
              <w:contextualSpacing w:val="0"/>
              <w:rPr>
                <w:sz w:val="20"/>
                <w:szCs w:val="20"/>
              </w:rPr>
            </w:pPr>
            <w:r w:rsidRPr="00E72E20">
              <w:rPr>
                <w:sz w:val="20"/>
                <w:szCs w:val="20"/>
              </w:rPr>
              <w:t>UE-autonomous, UE’s decision is reported to the network</w:t>
            </w:r>
          </w:p>
          <w:p w14:paraId="692CC9D8" w14:textId="77777777" w:rsidR="002E7992" w:rsidRPr="00E72E20" w:rsidRDefault="002E7992" w:rsidP="008825AA">
            <w:pPr>
              <w:pStyle w:val="ListParagraph"/>
              <w:numPr>
                <w:ilvl w:val="1"/>
                <w:numId w:val="28"/>
              </w:numPr>
              <w:spacing w:after="0" w:line="240" w:lineRule="auto"/>
              <w:contextualSpacing w:val="0"/>
              <w:rPr>
                <w:sz w:val="20"/>
                <w:szCs w:val="20"/>
              </w:rPr>
            </w:pPr>
            <w:r w:rsidRPr="00E72E20">
              <w:rPr>
                <w:sz w:val="20"/>
                <w:szCs w:val="20"/>
              </w:rPr>
              <w:t>UE-autonomous, UE’s decision is not reported to the network</w:t>
            </w:r>
          </w:p>
          <w:p w14:paraId="3C776094" w14:textId="77777777" w:rsidR="004E7FA8" w:rsidRPr="00B679DA" w:rsidRDefault="004E7FA8" w:rsidP="004E7FA8">
            <w:pPr>
              <w:rPr>
                <w:rFonts w:eastAsia="DengXian"/>
                <w:highlight w:val="green"/>
                <w:lang w:eastAsia="zh-CN"/>
              </w:rPr>
            </w:pPr>
            <w:r w:rsidRPr="00B679DA">
              <w:rPr>
                <w:rFonts w:eastAsia="DengXian" w:hint="eastAsia"/>
                <w:highlight w:val="green"/>
                <w:lang w:eastAsia="zh-CN"/>
              </w:rPr>
              <w:t>A</w:t>
            </w:r>
            <w:r w:rsidRPr="00B679DA">
              <w:rPr>
                <w:rFonts w:eastAsia="DengXian"/>
                <w:highlight w:val="green"/>
                <w:lang w:eastAsia="zh-CN"/>
              </w:rPr>
              <w:t>greement</w:t>
            </w:r>
          </w:p>
          <w:p w14:paraId="4AC0D65F" w14:textId="77777777" w:rsidR="004E7FA8" w:rsidRDefault="004E7FA8" w:rsidP="004E7FA8">
            <w:r>
              <w:t xml:space="preserve">Study potential specification impact needed to enable the development of </w:t>
            </w:r>
            <w:r>
              <w:rPr>
                <w:color w:val="FF0000"/>
              </w:rPr>
              <w:t>a set of specific models, e.g.,</w:t>
            </w:r>
            <w:r>
              <w:t xml:space="preserve"> scenario-/configuration-specific and site-specific models</w:t>
            </w:r>
            <w:r w:rsidRPr="00136895">
              <w:rPr>
                <w:color w:val="FF0000"/>
              </w:rPr>
              <w:t>,</w:t>
            </w:r>
            <w:r>
              <w:t xml:space="preserve"> as</w:t>
            </w:r>
            <w:r w:rsidRPr="00136895">
              <w:rPr>
                <w:color w:val="FF0000"/>
              </w:rPr>
              <w:t xml:space="preserve"> compared </w:t>
            </w:r>
            <w:r>
              <w:t>to unified models.</w:t>
            </w:r>
          </w:p>
          <w:p w14:paraId="62ECD4B9" w14:textId="77777777" w:rsidR="004E7FA8" w:rsidRDefault="004E7FA8" w:rsidP="004E7FA8">
            <w:pPr>
              <w:rPr>
                <w:color w:val="FF0000"/>
                <w:lang w:eastAsia="zh-CN"/>
              </w:rPr>
            </w:pPr>
            <w:r>
              <w:t>Note:</w:t>
            </w:r>
            <w:r>
              <w:rPr>
                <w:color w:val="FF0000"/>
              </w:rPr>
              <w:t xml:space="preserve"> </w:t>
            </w:r>
            <w:r>
              <w:rPr>
                <w:bCs/>
                <w:color w:val="FF0000"/>
              </w:rPr>
              <w:t xml:space="preserve">User data privacy needs to be preserved. </w:t>
            </w:r>
            <w:r>
              <w:rPr>
                <w:color w:val="FF0000"/>
                <w:lang w:eastAsia="zh-CN"/>
              </w:rPr>
              <w:t>The provision of assistance information may need to consider feasibility of disclosing proprietary information to the other side</w:t>
            </w:r>
            <w:r>
              <w:rPr>
                <w:rFonts w:hint="eastAsia"/>
                <w:color w:val="FF0000"/>
                <w:lang w:eastAsia="zh-CN"/>
              </w:rPr>
              <w:t>.</w:t>
            </w:r>
          </w:p>
          <w:p w14:paraId="2B0F4CAC" w14:textId="0C425E6A" w:rsidR="004E7FA8" w:rsidRPr="008825AA" w:rsidRDefault="004E7FA8" w:rsidP="004E7FA8">
            <w:pPr>
              <w:spacing w:after="0"/>
            </w:pPr>
          </w:p>
        </w:tc>
      </w:tr>
    </w:tbl>
    <w:p w14:paraId="77FFC474" w14:textId="77777777" w:rsidR="006C7BF4" w:rsidRDefault="00E86570" w:rsidP="00E51C92">
      <w:pPr>
        <w:rPr>
          <w:lang w:eastAsia="zh-CN"/>
        </w:rPr>
      </w:pPr>
      <w:r>
        <w:rPr>
          <w:lang w:val="en-GB"/>
        </w:rPr>
        <w:t>For network-sided model, the network should make the decision, where the model selection and related procedure can be</w:t>
      </w:r>
      <w:r>
        <w:rPr>
          <w:rFonts w:hint="eastAsia"/>
          <w:lang w:val="en-GB" w:eastAsia="zh-CN"/>
        </w:rPr>
        <w:t xml:space="preserve"> </w:t>
      </w:r>
      <w:r>
        <w:rPr>
          <w:lang w:eastAsia="zh-CN"/>
        </w:rPr>
        <w:t xml:space="preserve">done by implementation without specification impact. </w:t>
      </w:r>
    </w:p>
    <w:p w14:paraId="58B9A034" w14:textId="664FE5F7" w:rsidR="00620F1A" w:rsidRDefault="00FA76C9" w:rsidP="00E51C92">
      <w:pPr>
        <w:rPr>
          <w:lang w:val="en-GB" w:eastAsia="zh-CN"/>
        </w:rPr>
      </w:pPr>
      <w:r>
        <w:rPr>
          <w:lang w:eastAsia="zh-CN"/>
        </w:rPr>
        <w:t>Considering m</w:t>
      </w:r>
      <w:r w:rsidR="006C7BF4">
        <w:rPr>
          <w:lang w:eastAsia="zh-CN"/>
        </w:rPr>
        <w:t xml:space="preserve">odel selection/activation/deactivation/fallback/switching procedures </w:t>
      </w:r>
      <w:r>
        <w:rPr>
          <w:lang w:eastAsia="zh-CN"/>
        </w:rPr>
        <w:t>may not be</w:t>
      </w:r>
      <w:r w:rsidR="006C7BF4">
        <w:rPr>
          <w:lang w:eastAsia="zh-CN"/>
        </w:rPr>
        <w:t xml:space="preserve"> frequently </w:t>
      </w:r>
      <w:r w:rsidR="00B44A01">
        <w:rPr>
          <w:lang w:eastAsia="zh-CN"/>
        </w:rPr>
        <w:t xml:space="preserve">updated, therefore, RRC signaling </w:t>
      </w:r>
      <w:r>
        <w:rPr>
          <w:lang w:eastAsia="zh-CN"/>
        </w:rPr>
        <w:t>can be considered</w:t>
      </w:r>
      <w:r w:rsidR="00B44A01">
        <w:rPr>
          <w:lang w:eastAsia="zh-CN"/>
        </w:rPr>
        <w:t xml:space="preserve"> to support those procedures. </w:t>
      </w:r>
      <w:r w:rsidR="00620F1A">
        <w:rPr>
          <w:lang w:val="en-GB" w:eastAsia="zh-CN"/>
        </w:rPr>
        <w:t xml:space="preserve">As captured in RAN1 above agreements, </w:t>
      </w:r>
      <w:r w:rsidR="00E86570">
        <w:rPr>
          <w:lang w:val="en-GB" w:eastAsia="zh-CN"/>
        </w:rPr>
        <w:t xml:space="preserve">the </w:t>
      </w:r>
      <w:r w:rsidR="00422B34">
        <w:rPr>
          <w:lang w:val="en-GB" w:eastAsia="zh-CN"/>
        </w:rPr>
        <w:t>main</w:t>
      </w:r>
      <w:r w:rsidR="00E86570">
        <w:rPr>
          <w:lang w:val="en-GB" w:eastAsia="zh-CN"/>
        </w:rPr>
        <w:t xml:space="preserve"> specification impact comes from UE-sided and two-sided model, where </w:t>
      </w:r>
      <w:r w:rsidR="00620F1A">
        <w:rPr>
          <w:lang w:val="en-GB" w:eastAsia="zh-CN"/>
        </w:rPr>
        <w:t>following signalling aspects should be considered by RAN2:</w:t>
      </w:r>
    </w:p>
    <w:p w14:paraId="7471CBE5" w14:textId="6ACDB479" w:rsidR="002436E3" w:rsidRDefault="005F2AA3" w:rsidP="005F2AA3">
      <w:pPr>
        <w:rPr>
          <w:lang w:val="en-GB" w:eastAsia="zh-CN"/>
        </w:rPr>
      </w:pPr>
      <w:r>
        <w:rPr>
          <w:lang w:val="en-GB" w:eastAsia="zh-CN"/>
        </w:rPr>
        <w:t>Scenario 1: UE-sided</w:t>
      </w:r>
      <w:r w:rsidR="00480214">
        <w:rPr>
          <w:lang w:val="en-GB" w:eastAsia="zh-CN"/>
        </w:rPr>
        <w:t>/two-sided</w:t>
      </w:r>
      <w:r>
        <w:rPr>
          <w:lang w:val="en-GB" w:eastAsia="zh-CN"/>
        </w:rPr>
        <w:t xml:space="preserve"> model, network-side model monitoring, network initiated</w:t>
      </w:r>
    </w:p>
    <w:p w14:paraId="0867E74E" w14:textId="2614DEA1" w:rsidR="005F2AA3" w:rsidRDefault="003A1096" w:rsidP="00827AD4">
      <w:pPr>
        <w:jc w:val="center"/>
        <w:rPr>
          <w:lang w:val="en-GB" w:eastAsia="zh-CN"/>
        </w:rPr>
      </w:pPr>
      <w:r>
        <w:object w:dxaOrig="8520" w:dyaOrig="2580" w14:anchorId="4D3FE7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5pt;height:99pt" o:ole="">
            <v:imagedata r:id="rId13" o:title=""/>
          </v:shape>
          <o:OLEObject Type="Embed" ProgID="Visio.Drawing.15" ShapeID="_x0000_i1025" DrawAspect="Content" ObjectID="_1738149559" r:id="rId14"/>
        </w:object>
      </w:r>
    </w:p>
    <w:p w14:paraId="08A7EAF0" w14:textId="585FA090" w:rsidR="008501A6" w:rsidRDefault="00D50A4D" w:rsidP="00E51C92">
      <w:pPr>
        <w:rPr>
          <w:lang w:val="en-GB" w:eastAsia="zh-CN"/>
        </w:rPr>
      </w:pPr>
      <w:r>
        <w:rPr>
          <w:lang w:val="en-GB" w:eastAsia="zh-CN"/>
        </w:rPr>
        <w:t xml:space="preserve">Scenario </w:t>
      </w:r>
      <w:r w:rsidR="005F2AA3">
        <w:rPr>
          <w:lang w:val="en-GB" w:eastAsia="zh-CN"/>
        </w:rPr>
        <w:t>2</w:t>
      </w:r>
      <w:r>
        <w:rPr>
          <w:lang w:val="en-GB" w:eastAsia="zh-CN"/>
        </w:rPr>
        <w:t xml:space="preserve">: </w:t>
      </w:r>
      <w:r w:rsidR="008501A6">
        <w:rPr>
          <w:lang w:val="en-GB" w:eastAsia="zh-CN"/>
        </w:rPr>
        <w:t>UE-sided</w:t>
      </w:r>
      <w:r w:rsidR="00480214">
        <w:rPr>
          <w:lang w:val="en-GB" w:eastAsia="zh-CN"/>
        </w:rPr>
        <w:t>/two-sided</w:t>
      </w:r>
      <w:r w:rsidR="008501A6">
        <w:rPr>
          <w:lang w:val="en-GB" w:eastAsia="zh-CN"/>
        </w:rPr>
        <w:t xml:space="preserve"> model, UE-side model monitoring, UE-initiated </w:t>
      </w:r>
      <w:proofErr w:type="gramStart"/>
      <w:r w:rsidR="008501A6">
        <w:rPr>
          <w:lang w:val="en-GB" w:eastAsia="zh-CN"/>
        </w:rPr>
        <w:t>decision</w:t>
      </w:r>
      <w:proofErr w:type="gramEnd"/>
      <w:r w:rsidR="008501A6">
        <w:rPr>
          <w:lang w:val="en-GB" w:eastAsia="zh-CN"/>
        </w:rPr>
        <w:t xml:space="preserve"> and request to network</w:t>
      </w:r>
    </w:p>
    <w:p w14:paraId="089E49FA" w14:textId="5BC0F853" w:rsidR="00884AC4" w:rsidRDefault="00C23146" w:rsidP="00C23146">
      <w:pPr>
        <w:jc w:val="center"/>
        <w:rPr>
          <w:lang w:val="en-GB" w:eastAsia="zh-CN"/>
        </w:rPr>
      </w:pPr>
      <w:r>
        <w:object w:dxaOrig="8520" w:dyaOrig="2221" w14:anchorId="6836F2D6">
          <v:shape id="_x0000_i1026" type="#_x0000_t75" style="width:337.5pt;height:87.5pt" o:ole="">
            <v:imagedata r:id="rId15" o:title=""/>
          </v:shape>
          <o:OLEObject Type="Embed" ProgID="Visio.Drawing.15" ShapeID="_x0000_i1026" DrawAspect="Content" ObjectID="_1738149560" r:id="rId16"/>
        </w:object>
      </w:r>
    </w:p>
    <w:p w14:paraId="053E2DD9" w14:textId="02A3786F" w:rsidR="00884AC4" w:rsidRDefault="00884AC4" w:rsidP="00E51C92">
      <w:pPr>
        <w:rPr>
          <w:lang w:val="en-GB" w:eastAsia="zh-CN"/>
        </w:rPr>
      </w:pPr>
      <w:r>
        <w:rPr>
          <w:lang w:val="en-GB" w:eastAsia="zh-CN"/>
        </w:rPr>
        <w:t xml:space="preserve">Scenario 3: </w:t>
      </w:r>
      <w:r w:rsidR="00167141">
        <w:rPr>
          <w:lang w:val="en-GB" w:eastAsia="zh-CN"/>
        </w:rPr>
        <w:t>UE-sided</w:t>
      </w:r>
      <w:r w:rsidR="00480214">
        <w:rPr>
          <w:lang w:val="en-GB" w:eastAsia="zh-CN"/>
        </w:rPr>
        <w:t>/two-sided</w:t>
      </w:r>
      <w:r w:rsidR="00167141">
        <w:rPr>
          <w:lang w:val="en-GB" w:eastAsia="zh-CN"/>
        </w:rPr>
        <w:t xml:space="preserve"> model, UE-side </w:t>
      </w:r>
      <w:r w:rsidR="005F2AA3">
        <w:rPr>
          <w:lang w:val="en-GB" w:eastAsia="zh-CN"/>
        </w:rPr>
        <w:t xml:space="preserve">model monitoring, event triggered </w:t>
      </w:r>
    </w:p>
    <w:p w14:paraId="403A4345" w14:textId="7ACFA579" w:rsidR="00C23146" w:rsidRDefault="00D71106" w:rsidP="00D71106">
      <w:pPr>
        <w:jc w:val="center"/>
        <w:rPr>
          <w:lang w:val="en-GB" w:eastAsia="zh-CN"/>
        </w:rPr>
      </w:pPr>
      <w:r>
        <w:object w:dxaOrig="8520" w:dyaOrig="1968" w14:anchorId="46661465">
          <v:shape id="_x0000_i1027" type="#_x0000_t75" style="width:339pt;height:77pt" o:ole="">
            <v:imagedata r:id="rId17" o:title=""/>
          </v:shape>
          <o:OLEObject Type="Embed" ProgID="Visio.Drawing.15" ShapeID="_x0000_i1027" DrawAspect="Content" ObjectID="_1738149561" r:id="rId18"/>
        </w:object>
      </w:r>
    </w:p>
    <w:p w14:paraId="074050CA" w14:textId="27DF0D11" w:rsidR="002436E3" w:rsidRDefault="005F2AA3" w:rsidP="00E51C92">
      <w:pPr>
        <w:rPr>
          <w:lang w:val="en-GB" w:eastAsia="zh-CN"/>
        </w:rPr>
      </w:pPr>
      <w:r>
        <w:rPr>
          <w:lang w:val="en-GB" w:eastAsia="zh-CN"/>
        </w:rPr>
        <w:t>Scenario 4: UE-sided</w:t>
      </w:r>
      <w:r w:rsidR="00C57E25">
        <w:rPr>
          <w:lang w:val="en-GB" w:eastAsia="zh-CN"/>
        </w:rPr>
        <w:t>/two-sided</w:t>
      </w:r>
      <w:r>
        <w:rPr>
          <w:lang w:val="en-GB" w:eastAsia="zh-CN"/>
        </w:rPr>
        <w:t xml:space="preserve"> model, UE-side model monitoring, </w:t>
      </w:r>
      <w:r w:rsidR="002436E3">
        <w:rPr>
          <w:lang w:val="en-GB" w:eastAsia="zh-CN"/>
        </w:rPr>
        <w:t>UE’s decision report to the network</w:t>
      </w:r>
    </w:p>
    <w:p w14:paraId="2B8DE374" w14:textId="53D9AC17" w:rsidR="00D50A4D" w:rsidRPr="00E51C92" w:rsidRDefault="00782D3E" w:rsidP="00782D3E">
      <w:pPr>
        <w:jc w:val="center"/>
        <w:rPr>
          <w:lang w:val="en-GB" w:eastAsia="zh-CN"/>
        </w:rPr>
      </w:pPr>
      <w:r>
        <w:object w:dxaOrig="8520" w:dyaOrig="1968" w14:anchorId="4CD77F3F">
          <v:shape id="_x0000_i1028" type="#_x0000_t75" style="width:327pt;height:76pt" o:ole="">
            <v:imagedata r:id="rId19" o:title=""/>
          </v:shape>
          <o:OLEObject Type="Embed" ProgID="Visio.Drawing.15" ShapeID="_x0000_i1028" DrawAspect="Content" ObjectID="_1738149562" r:id="rId20"/>
        </w:object>
      </w:r>
    </w:p>
    <w:p w14:paraId="473F2CD9" w14:textId="3D234B4E" w:rsidR="00457C3A" w:rsidRDefault="00457C3A" w:rsidP="000305FB">
      <w:pPr>
        <w:pStyle w:val="Obs-prop"/>
      </w:pPr>
      <w:r>
        <w:t>Observation</w:t>
      </w:r>
      <w:r w:rsidR="00D265A4">
        <w:t xml:space="preserve"> </w:t>
      </w:r>
      <w:r w:rsidR="00E72E20">
        <w:t>2</w:t>
      </w:r>
      <w:r w:rsidR="00782D3E">
        <w:t>:</w:t>
      </w:r>
      <w:r w:rsidR="00422B34">
        <w:t xml:space="preserve"> </w:t>
      </w:r>
      <w:r w:rsidR="00B44A01">
        <w:t xml:space="preserve">RRC Signalling </w:t>
      </w:r>
      <w:r>
        <w:t xml:space="preserve">can </w:t>
      </w:r>
      <w:r w:rsidR="00476EB5">
        <w:t xml:space="preserve">be </w:t>
      </w:r>
      <w:r w:rsidR="00B44A01">
        <w:t>used to support model sele</w:t>
      </w:r>
      <w:r w:rsidR="000305FB">
        <w:t>ction</w:t>
      </w:r>
      <w:r w:rsidR="00D265A4">
        <w:t xml:space="preserve"> </w:t>
      </w:r>
      <w:r w:rsidR="000305FB">
        <w:t>/activation</w:t>
      </w:r>
      <w:r w:rsidR="00D265A4">
        <w:t xml:space="preserve"> </w:t>
      </w:r>
      <w:r w:rsidR="000305FB">
        <w:t>/deactivation</w:t>
      </w:r>
      <w:r w:rsidR="00D265A4">
        <w:t xml:space="preserve"> </w:t>
      </w:r>
      <w:r w:rsidR="000305FB">
        <w:t>/fallback</w:t>
      </w:r>
      <w:r w:rsidR="00D265A4">
        <w:t xml:space="preserve"> </w:t>
      </w:r>
      <w:r w:rsidR="000305FB">
        <w:t>/switching.</w:t>
      </w:r>
    </w:p>
    <w:p w14:paraId="0043532F" w14:textId="65DC917E" w:rsidR="002E0151" w:rsidRDefault="002E0151" w:rsidP="002E0151">
      <w:pPr>
        <w:rPr>
          <w:lang w:val="en-GB"/>
        </w:rPr>
      </w:pPr>
      <w:r>
        <w:rPr>
          <w:lang w:val="en-GB"/>
        </w:rPr>
        <w:t xml:space="preserve">Furthermore, </w:t>
      </w:r>
      <w:r w:rsidR="00B622B1">
        <w:rPr>
          <w:lang w:val="en-GB"/>
        </w:rPr>
        <w:t xml:space="preserve">RAN1 further agreed </w:t>
      </w:r>
      <w:r w:rsidR="00F725F5">
        <w:rPr>
          <w:lang w:val="en-GB"/>
        </w:rPr>
        <w:t>activation/</w:t>
      </w:r>
      <w:r w:rsidR="00F725F5">
        <w:t xml:space="preserve">deactivation/switching/fallback indication can be based on individual AI/ML functionality or model ID. </w:t>
      </w:r>
    </w:p>
    <w:tbl>
      <w:tblPr>
        <w:tblStyle w:val="TableGrid"/>
        <w:tblW w:w="0" w:type="auto"/>
        <w:tblLook w:val="04A0" w:firstRow="1" w:lastRow="0" w:firstColumn="1" w:lastColumn="0" w:noHBand="0" w:noVBand="1"/>
      </w:tblPr>
      <w:tblGrid>
        <w:gridCol w:w="9350"/>
      </w:tblGrid>
      <w:tr w:rsidR="00B622B1" w14:paraId="290D251A" w14:textId="77777777" w:rsidTr="00B622B1">
        <w:tc>
          <w:tcPr>
            <w:tcW w:w="9350" w:type="dxa"/>
          </w:tcPr>
          <w:p w14:paraId="78552F9B" w14:textId="77777777" w:rsidR="00B622B1" w:rsidRPr="00595CAC" w:rsidRDefault="00B622B1" w:rsidP="00B622B1">
            <w:pPr>
              <w:rPr>
                <w:rFonts w:eastAsia="DengXian"/>
                <w:highlight w:val="green"/>
                <w:lang w:eastAsia="zh-CN"/>
              </w:rPr>
            </w:pPr>
            <w:r w:rsidRPr="00595CAC">
              <w:rPr>
                <w:rFonts w:eastAsia="DengXian" w:hint="eastAsia"/>
                <w:highlight w:val="green"/>
                <w:lang w:eastAsia="zh-CN"/>
              </w:rPr>
              <w:t>A</w:t>
            </w:r>
            <w:r w:rsidRPr="00595CAC">
              <w:rPr>
                <w:rFonts w:eastAsia="DengXian"/>
                <w:highlight w:val="green"/>
                <w:lang w:eastAsia="zh-CN"/>
              </w:rPr>
              <w:t>greement</w:t>
            </w:r>
          </w:p>
          <w:p w14:paraId="7710535A" w14:textId="77777777" w:rsidR="00B622B1" w:rsidRPr="00595CAC" w:rsidRDefault="00B622B1" w:rsidP="00B622B1">
            <w:r w:rsidRPr="00595CAC">
              <w:t>For UE-part/UE-side models, study the following mechanisms for LCM procedures:</w:t>
            </w:r>
          </w:p>
          <w:p w14:paraId="485AA240" w14:textId="77777777" w:rsidR="00B622B1" w:rsidRPr="00595CAC" w:rsidRDefault="00B622B1" w:rsidP="00B622B1">
            <w:pPr>
              <w:pStyle w:val="ListParagraph"/>
              <w:numPr>
                <w:ilvl w:val="0"/>
                <w:numId w:val="47"/>
              </w:numPr>
              <w:overflowPunct w:val="0"/>
              <w:autoSpaceDE w:val="0"/>
              <w:autoSpaceDN w:val="0"/>
              <w:adjustRightInd w:val="0"/>
              <w:spacing w:after="180" w:line="240" w:lineRule="auto"/>
              <w:textAlignment w:val="baseline"/>
              <w:rPr>
                <w:sz w:val="20"/>
                <w:szCs w:val="20"/>
              </w:rPr>
            </w:pPr>
            <w:r w:rsidRPr="00595CAC">
              <w:rPr>
                <w:sz w:val="20"/>
                <w:szCs w:val="20"/>
              </w:rPr>
              <w:t>For functionality-based LCM procedure: indication of activation/deactivation/switching/fallback based on individual AI/ML functionality</w:t>
            </w:r>
          </w:p>
          <w:p w14:paraId="580F4325" w14:textId="77777777" w:rsidR="00B622B1" w:rsidRPr="00595CAC" w:rsidRDefault="00B622B1" w:rsidP="00B622B1">
            <w:pPr>
              <w:pStyle w:val="ListParagraph"/>
              <w:numPr>
                <w:ilvl w:val="1"/>
                <w:numId w:val="47"/>
              </w:numPr>
              <w:overflowPunct w:val="0"/>
              <w:autoSpaceDE w:val="0"/>
              <w:autoSpaceDN w:val="0"/>
              <w:adjustRightInd w:val="0"/>
              <w:spacing w:after="180" w:line="240" w:lineRule="auto"/>
              <w:textAlignment w:val="baseline"/>
              <w:rPr>
                <w:rFonts w:eastAsia="DengXian"/>
                <w:sz w:val="20"/>
                <w:szCs w:val="20"/>
                <w:lang w:eastAsia="zh-CN"/>
              </w:rPr>
            </w:pPr>
            <w:r w:rsidRPr="00595CAC">
              <w:rPr>
                <w:rFonts w:eastAsia="DengXian"/>
                <w:sz w:val="20"/>
                <w:szCs w:val="20"/>
                <w:lang w:eastAsia="zh-CN"/>
              </w:rPr>
              <w:t>Note: UE may have one AI/ML model for the functionality, or UE may have multiple AI/ML models for the functionality.</w:t>
            </w:r>
          </w:p>
          <w:p w14:paraId="5C8FD0BC" w14:textId="77777777" w:rsidR="00B622B1" w:rsidRPr="00595CAC" w:rsidRDefault="00B622B1" w:rsidP="00B622B1">
            <w:pPr>
              <w:pStyle w:val="ListParagraph"/>
              <w:numPr>
                <w:ilvl w:val="1"/>
                <w:numId w:val="47"/>
              </w:numPr>
              <w:overflowPunct w:val="0"/>
              <w:autoSpaceDE w:val="0"/>
              <w:autoSpaceDN w:val="0"/>
              <w:adjustRightInd w:val="0"/>
              <w:spacing w:after="180" w:line="240" w:lineRule="auto"/>
              <w:textAlignment w:val="baseline"/>
              <w:rPr>
                <w:sz w:val="20"/>
                <w:szCs w:val="20"/>
              </w:rPr>
            </w:pPr>
            <w:r w:rsidRPr="00595CAC">
              <w:rPr>
                <w:rFonts w:eastAsia="DengXian"/>
                <w:sz w:val="20"/>
                <w:szCs w:val="20"/>
                <w:lang w:eastAsia="zh-CN"/>
              </w:rPr>
              <w:t xml:space="preserve">FFS: Whether or how to indicate </w:t>
            </w:r>
            <w:proofErr w:type="spellStart"/>
            <w:r w:rsidRPr="00595CAC">
              <w:rPr>
                <w:rFonts w:eastAsia="DengXian" w:hint="eastAsia"/>
                <w:sz w:val="20"/>
                <w:szCs w:val="20"/>
                <w:lang w:eastAsia="zh-CN"/>
              </w:rPr>
              <w:t>F</w:t>
            </w:r>
            <w:r w:rsidRPr="00595CAC">
              <w:rPr>
                <w:rFonts w:eastAsia="DengXian"/>
                <w:sz w:val="20"/>
                <w:szCs w:val="20"/>
                <w:lang w:eastAsia="zh-CN"/>
              </w:rPr>
              <w:t>untionality</w:t>
            </w:r>
            <w:proofErr w:type="spellEnd"/>
          </w:p>
          <w:p w14:paraId="4285FB79" w14:textId="351A2993" w:rsidR="00B622B1" w:rsidRPr="00E72E20" w:rsidRDefault="00B622B1" w:rsidP="00E72E20">
            <w:pPr>
              <w:pStyle w:val="ListParagraph"/>
              <w:numPr>
                <w:ilvl w:val="0"/>
                <w:numId w:val="47"/>
              </w:numPr>
              <w:overflowPunct w:val="0"/>
              <w:autoSpaceDE w:val="0"/>
              <w:autoSpaceDN w:val="0"/>
              <w:adjustRightInd w:val="0"/>
              <w:spacing w:after="180" w:line="240" w:lineRule="auto"/>
              <w:textAlignment w:val="baseline"/>
            </w:pPr>
            <w:r w:rsidRPr="00595CAC">
              <w:rPr>
                <w:sz w:val="20"/>
                <w:szCs w:val="20"/>
              </w:rPr>
              <w:t>For model-ID-based LCM procedure, indication of model selection/activation/deactivation/switching/fallback based on individual model IDs</w:t>
            </w:r>
          </w:p>
        </w:tc>
      </w:tr>
    </w:tbl>
    <w:p w14:paraId="469E9062" w14:textId="77777777" w:rsidR="00595CAC" w:rsidRDefault="00595CAC" w:rsidP="000305FB">
      <w:pPr>
        <w:pStyle w:val="Obs-prop"/>
        <w:rPr>
          <w:b w:val="0"/>
          <w:bCs w:val="0"/>
        </w:rPr>
      </w:pPr>
    </w:p>
    <w:p w14:paraId="2D4C41D2" w14:textId="4B924CF1" w:rsidR="00B622B1" w:rsidRPr="00595CAC" w:rsidRDefault="00507A66" w:rsidP="000305FB">
      <w:pPr>
        <w:pStyle w:val="Obs-prop"/>
        <w:rPr>
          <w:b w:val="0"/>
          <w:bCs w:val="0"/>
        </w:rPr>
      </w:pPr>
      <w:r w:rsidRPr="00595CAC">
        <w:rPr>
          <w:b w:val="0"/>
          <w:bCs w:val="0"/>
        </w:rPr>
        <w:t xml:space="preserve">In our understanding, </w:t>
      </w:r>
      <w:r w:rsidR="00ED670C" w:rsidRPr="00595CAC">
        <w:rPr>
          <w:b w:val="0"/>
          <w:bCs w:val="0"/>
        </w:rPr>
        <w:t xml:space="preserve">the model ID or functionality is one of the representatives of which module/function should be activated/deactivated/switched/fallback. Hence, </w:t>
      </w:r>
      <w:r w:rsidRPr="00595CAC">
        <w:rPr>
          <w:b w:val="0"/>
          <w:bCs w:val="0"/>
        </w:rPr>
        <w:t xml:space="preserve">signalling procedure </w:t>
      </w:r>
      <w:r w:rsidR="00AB0CF2" w:rsidRPr="00595CAC">
        <w:rPr>
          <w:b w:val="0"/>
          <w:bCs w:val="0"/>
        </w:rPr>
        <w:t xml:space="preserve">of </w:t>
      </w:r>
      <w:r w:rsidR="0035394B" w:rsidRPr="00595CAC">
        <w:rPr>
          <w:b w:val="0"/>
          <w:bCs w:val="0"/>
        </w:rPr>
        <w:t>activation/deactivation/switching/fallback could be independent of whether the indication is based on functionality or model ID</w:t>
      </w:r>
      <w:r w:rsidR="00FE18E3" w:rsidRPr="00595CAC">
        <w:rPr>
          <w:b w:val="0"/>
          <w:bCs w:val="0"/>
        </w:rPr>
        <w:t xml:space="preserve">. </w:t>
      </w:r>
    </w:p>
    <w:p w14:paraId="05DFCAE7" w14:textId="1D82BE85" w:rsidR="00EE2686" w:rsidRDefault="00457C3A" w:rsidP="000305FB">
      <w:pPr>
        <w:pStyle w:val="Obs-prop"/>
      </w:pPr>
      <w:r>
        <w:t>Proposal</w:t>
      </w:r>
      <w:r w:rsidR="00D265A4">
        <w:t xml:space="preserve"> </w:t>
      </w:r>
      <w:r w:rsidR="00E72E20">
        <w:t>3</w:t>
      </w:r>
      <w:r>
        <w:t>:</w:t>
      </w:r>
      <w:r w:rsidR="000305FB">
        <w:t xml:space="preserve"> RAN2 to study below four scenarios of </w:t>
      </w:r>
      <w:r>
        <w:t xml:space="preserve">RRC </w:t>
      </w:r>
      <w:r w:rsidR="000305FB">
        <w:t>sign</w:t>
      </w:r>
      <w:r>
        <w:t>a</w:t>
      </w:r>
      <w:r w:rsidR="000305FB">
        <w:t>lling impact:</w:t>
      </w:r>
    </w:p>
    <w:p w14:paraId="2C23A1A4" w14:textId="61706894" w:rsidR="000305FB" w:rsidRDefault="000305FB" w:rsidP="000305FB">
      <w:pPr>
        <w:pStyle w:val="Obs-prop"/>
        <w:rPr>
          <w:lang w:eastAsia="zh-CN"/>
        </w:rPr>
      </w:pPr>
      <w:r>
        <w:t xml:space="preserve">1) </w:t>
      </w:r>
      <w:r>
        <w:rPr>
          <w:lang w:eastAsia="zh-CN"/>
        </w:rPr>
        <w:t>Scenario 1: UE-sided</w:t>
      </w:r>
      <w:r w:rsidR="00C57E25">
        <w:rPr>
          <w:lang w:eastAsia="zh-CN"/>
        </w:rPr>
        <w:t>/two-sided</w:t>
      </w:r>
      <w:r>
        <w:rPr>
          <w:lang w:eastAsia="zh-CN"/>
        </w:rPr>
        <w:t xml:space="preserve"> model, network-side model monitoring, network initiated</w:t>
      </w:r>
    </w:p>
    <w:p w14:paraId="3A715A88" w14:textId="3068E470" w:rsidR="000305FB" w:rsidRDefault="000305FB" w:rsidP="000305FB">
      <w:pPr>
        <w:pStyle w:val="Obs-prop"/>
        <w:rPr>
          <w:lang w:eastAsia="zh-CN"/>
        </w:rPr>
      </w:pPr>
      <w:r>
        <w:t xml:space="preserve">2) </w:t>
      </w:r>
      <w:r>
        <w:rPr>
          <w:lang w:eastAsia="zh-CN"/>
        </w:rPr>
        <w:t>Scenario 2: UE-sided</w:t>
      </w:r>
      <w:r w:rsidR="00C57E25">
        <w:rPr>
          <w:lang w:eastAsia="zh-CN"/>
        </w:rPr>
        <w:t>/two-sided</w:t>
      </w:r>
      <w:r>
        <w:rPr>
          <w:lang w:eastAsia="zh-CN"/>
        </w:rPr>
        <w:t xml:space="preserve"> model, UE-side model monitoring, UE-initiated </w:t>
      </w:r>
      <w:proofErr w:type="gramStart"/>
      <w:r>
        <w:rPr>
          <w:lang w:eastAsia="zh-CN"/>
        </w:rPr>
        <w:t>decision</w:t>
      </w:r>
      <w:proofErr w:type="gramEnd"/>
      <w:r>
        <w:rPr>
          <w:lang w:eastAsia="zh-CN"/>
        </w:rPr>
        <w:t xml:space="preserve"> and request to network</w:t>
      </w:r>
    </w:p>
    <w:p w14:paraId="3C017A68" w14:textId="43105B07" w:rsidR="000305FB" w:rsidRDefault="000305FB" w:rsidP="000305FB">
      <w:pPr>
        <w:pStyle w:val="Obs-prop"/>
        <w:rPr>
          <w:lang w:eastAsia="zh-CN"/>
        </w:rPr>
      </w:pPr>
      <w:r>
        <w:t xml:space="preserve">3) </w:t>
      </w:r>
      <w:r>
        <w:rPr>
          <w:lang w:eastAsia="zh-CN"/>
        </w:rPr>
        <w:t>Scenario 3: UE-sided</w:t>
      </w:r>
      <w:r w:rsidR="00C57E25">
        <w:rPr>
          <w:lang w:eastAsia="zh-CN"/>
        </w:rPr>
        <w:t>/two-sided</w:t>
      </w:r>
      <w:r>
        <w:rPr>
          <w:lang w:eastAsia="zh-CN"/>
        </w:rPr>
        <w:t xml:space="preserve"> model, UE-side model monitoring, event triggered </w:t>
      </w:r>
    </w:p>
    <w:p w14:paraId="49A06973" w14:textId="6580FA2D" w:rsidR="000305FB" w:rsidRDefault="000305FB" w:rsidP="000305FB">
      <w:pPr>
        <w:pStyle w:val="Obs-prop"/>
        <w:rPr>
          <w:lang w:eastAsia="zh-CN"/>
        </w:rPr>
      </w:pPr>
      <w:r>
        <w:t xml:space="preserve">4) Scenario 4: </w:t>
      </w:r>
      <w:r>
        <w:rPr>
          <w:lang w:eastAsia="zh-CN"/>
        </w:rPr>
        <w:t>UE-sided</w:t>
      </w:r>
      <w:r w:rsidR="00C57E25">
        <w:rPr>
          <w:lang w:eastAsia="zh-CN"/>
        </w:rPr>
        <w:t>/two-sided</w:t>
      </w:r>
      <w:r>
        <w:rPr>
          <w:lang w:eastAsia="zh-CN"/>
        </w:rPr>
        <w:t xml:space="preserve"> model, UE-side model monitoring, UE’s decision report to the network</w:t>
      </w:r>
    </w:p>
    <w:p w14:paraId="76CE83A1" w14:textId="20DDCECB" w:rsidR="00E26AB5" w:rsidRDefault="00301CA8" w:rsidP="0017337E">
      <w:pPr>
        <w:pStyle w:val="Heading2"/>
      </w:pPr>
      <w:r>
        <w:t>Model Transfer</w:t>
      </w:r>
    </w:p>
    <w:p w14:paraId="2AE4CE37" w14:textId="79BFBBBF" w:rsidR="00A86357" w:rsidRDefault="00A86357" w:rsidP="00E26AB5">
      <w:pPr>
        <w:rPr>
          <w:lang w:val="en-GB"/>
        </w:rPr>
      </w:pPr>
      <w:r>
        <w:rPr>
          <w:lang w:val="en-GB"/>
        </w:rPr>
        <w:t xml:space="preserve">As agreed by RAN1, the main difference between </w:t>
      </w:r>
      <w:r w:rsidR="008319B3">
        <w:rPr>
          <w:lang w:val="en-GB"/>
        </w:rPr>
        <w:t>level y and level z is whether model transfer is transparent to 3GPP or not. Therefore, model transfer specification impact is specifically studied to support level z.</w:t>
      </w:r>
    </w:p>
    <w:p w14:paraId="5C464155" w14:textId="5D60D741" w:rsidR="00724139" w:rsidRDefault="00724139" w:rsidP="00724139">
      <w:pPr>
        <w:pStyle w:val="Heading3"/>
      </w:pPr>
      <w:r>
        <w:t xml:space="preserve">Meta Info for </w:t>
      </w:r>
      <w:r w:rsidR="00DB64E3">
        <w:t>Model Description</w:t>
      </w:r>
    </w:p>
    <w:p w14:paraId="7A1E28C5" w14:textId="18AD4CA5" w:rsidR="00383534" w:rsidRDefault="003B1E9E" w:rsidP="005816A2">
      <w:pPr>
        <w:rPr>
          <w:lang w:val="en-GB"/>
        </w:rPr>
      </w:pPr>
      <w:r>
        <w:rPr>
          <w:lang w:val="en-GB"/>
        </w:rPr>
        <w:t>Together with model ID,</w:t>
      </w:r>
      <w:r w:rsidR="00DF1A5B">
        <w:rPr>
          <w:lang w:val="en-GB"/>
        </w:rPr>
        <w:t xml:space="preserve"> </w:t>
      </w:r>
      <w:r w:rsidR="006646CD">
        <w:rPr>
          <w:lang w:val="en-GB"/>
        </w:rPr>
        <w:t xml:space="preserve">one of the </w:t>
      </w:r>
      <w:proofErr w:type="gramStart"/>
      <w:r w:rsidR="006646CD">
        <w:rPr>
          <w:lang w:val="en-GB"/>
        </w:rPr>
        <w:t>motivation</w:t>
      </w:r>
      <w:proofErr w:type="gramEnd"/>
      <w:r w:rsidR="006646CD">
        <w:rPr>
          <w:lang w:val="en-GB"/>
        </w:rPr>
        <w:t xml:space="preserve"> of having </w:t>
      </w:r>
      <w:r>
        <w:rPr>
          <w:lang w:val="en-GB"/>
        </w:rPr>
        <w:t>t</w:t>
      </w:r>
      <w:r w:rsidR="005816A2">
        <w:rPr>
          <w:lang w:val="en-GB"/>
        </w:rPr>
        <w:t>he meta information is mainly to let UE</w:t>
      </w:r>
      <w:r>
        <w:rPr>
          <w:lang w:val="en-GB"/>
        </w:rPr>
        <w:t xml:space="preserve"> and network</w:t>
      </w:r>
      <w:r w:rsidR="005816A2">
        <w:rPr>
          <w:lang w:val="en-GB"/>
        </w:rPr>
        <w:t xml:space="preserve"> understand the complexity of AI/ML model, so that </w:t>
      </w:r>
      <w:r w:rsidR="00D408D0">
        <w:rPr>
          <w:lang w:val="en-GB"/>
        </w:rPr>
        <w:t xml:space="preserve">the </w:t>
      </w:r>
      <w:r w:rsidR="006646CD">
        <w:rPr>
          <w:lang w:val="en-GB"/>
        </w:rPr>
        <w:t>model can be selected/activated/deactivate/switched</w:t>
      </w:r>
      <w:r w:rsidR="00D408D0">
        <w:rPr>
          <w:lang w:val="en-GB"/>
        </w:rPr>
        <w:t>.</w:t>
      </w:r>
    </w:p>
    <w:p w14:paraId="29757A2F" w14:textId="4B620A3E" w:rsidR="00DF1A5B" w:rsidRDefault="00383534" w:rsidP="005816A2">
      <w:pPr>
        <w:rPr>
          <w:lang w:val="en-GB"/>
        </w:rPr>
      </w:pPr>
      <w:r>
        <w:rPr>
          <w:lang w:val="en-GB"/>
        </w:rPr>
        <w:t xml:space="preserve">Use case can be considered as one of the main meta info to describe a model, as it indicates </w:t>
      </w:r>
      <w:r w:rsidR="006F6431">
        <w:rPr>
          <w:lang w:val="en-GB"/>
        </w:rPr>
        <w:t xml:space="preserve">the basic functionality/feature that an AI/ML model can support. </w:t>
      </w:r>
    </w:p>
    <w:p w14:paraId="05A4DADE" w14:textId="5C0F6656" w:rsidR="006853A0" w:rsidRDefault="006F6431" w:rsidP="005816A2">
      <w:pPr>
        <w:rPr>
          <w:lang w:val="en-GB"/>
        </w:rPr>
      </w:pPr>
      <w:r>
        <w:rPr>
          <w:lang w:val="en-GB"/>
        </w:rPr>
        <w:t>Furthermore, a</w:t>
      </w:r>
      <w:r w:rsidR="00BA3462">
        <w:rPr>
          <w:lang w:val="en-GB"/>
        </w:rPr>
        <w:t>s agreed in RAN1 for performance evaluation, following aspects can be considered as meta information</w:t>
      </w:r>
      <w:r w:rsidR="00DD612F">
        <w:rPr>
          <w:lang w:val="en-GB"/>
        </w:rPr>
        <w:t>:</w:t>
      </w:r>
    </w:p>
    <w:tbl>
      <w:tblPr>
        <w:tblStyle w:val="TableGrid"/>
        <w:tblW w:w="0" w:type="auto"/>
        <w:tblLook w:val="04A0" w:firstRow="1" w:lastRow="0" w:firstColumn="1" w:lastColumn="0" w:noHBand="0" w:noVBand="1"/>
      </w:tblPr>
      <w:tblGrid>
        <w:gridCol w:w="9350"/>
      </w:tblGrid>
      <w:tr w:rsidR="00DD612F" w14:paraId="0148E009" w14:textId="77777777" w:rsidTr="00DD612F">
        <w:tc>
          <w:tcPr>
            <w:tcW w:w="9350" w:type="dxa"/>
          </w:tcPr>
          <w:p w14:paraId="2330AC22" w14:textId="77777777" w:rsidR="00332B0F" w:rsidRPr="00332B0F" w:rsidRDefault="00332B0F" w:rsidP="00332B0F">
            <w:pPr>
              <w:numPr>
                <w:ilvl w:val="0"/>
                <w:numId w:val="31"/>
              </w:numPr>
              <w:overflowPunct/>
              <w:autoSpaceDE/>
              <w:autoSpaceDN/>
              <w:adjustRightInd/>
              <w:spacing w:beforeLines="50" w:before="120" w:after="0"/>
              <w:textAlignment w:val="auto"/>
              <w:rPr>
                <w:rFonts w:eastAsia="Batang"/>
                <w:b/>
                <w:bCs/>
                <w:i/>
                <w:iCs/>
                <w:szCs w:val="24"/>
                <w:lang w:val="en-GB" w:eastAsia="x-none"/>
              </w:rPr>
            </w:pPr>
            <w:r w:rsidRPr="00332B0F">
              <w:rPr>
                <w:rFonts w:eastAsia="Batang"/>
                <w:b/>
                <w:bCs/>
                <w:i/>
                <w:iCs/>
                <w:szCs w:val="24"/>
                <w:lang w:val="en-GB" w:eastAsia="x-none"/>
              </w:rPr>
              <w:t>Inference complexity</w:t>
            </w:r>
          </w:p>
          <w:p w14:paraId="1D4862BB" w14:textId="77777777" w:rsidR="00332B0F" w:rsidRPr="00332B0F" w:rsidRDefault="00332B0F" w:rsidP="00332B0F">
            <w:pPr>
              <w:numPr>
                <w:ilvl w:val="1"/>
                <w:numId w:val="34"/>
              </w:numPr>
              <w:overflowPunct/>
              <w:autoSpaceDE/>
              <w:autoSpaceDN/>
              <w:adjustRightInd/>
              <w:spacing w:beforeLines="50" w:before="120" w:after="0"/>
              <w:textAlignment w:val="auto"/>
              <w:rPr>
                <w:rFonts w:eastAsia="Batang"/>
                <w:b/>
                <w:bCs/>
                <w:i/>
                <w:iCs/>
                <w:szCs w:val="24"/>
                <w:lang w:val="en-GB" w:eastAsia="x-none"/>
              </w:rPr>
            </w:pPr>
            <w:r w:rsidRPr="00332B0F">
              <w:rPr>
                <w:rFonts w:eastAsia="Batang"/>
                <w:b/>
                <w:bCs/>
                <w:i/>
                <w:iCs/>
                <w:szCs w:val="24"/>
                <w:lang w:val="en-GB" w:eastAsia="x-none"/>
              </w:rPr>
              <w:t>Computational complexity of model inference: FLOPs</w:t>
            </w:r>
          </w:p>
          <w:p w14:paraId="7D005342" w14:textId="77777777" w:rsidR="00332B0F" w:rsidRPr="00332B0F" w:rsidRDefault="00332B0F" w:rsidP="00332B0F">
            <w:pPr>
              <w:numPr>
                <w:ilvl w:val="1"/>
                <w:numId w:val="34"/>
              </w:numPr>
              <w:overflowPunct/>
              <w:autoSpaceDE/>
              <w:autoSpaceDN/>
              <w:adjustRightInd/>
              <w:spacing w:beforeLines="50" w:before="120" w:after="0"/>
              <w:textAlignment w:val="auto"/>
              <w:rPr>
                <w:rFonts w:eastAsia="Batang"/>
                <w:b/>
                <w:bCs/>
                <w:i/>
                <w:iCs/>
                <w:szCs w:val="24"/>
                <w:lang w:val="en-GB" w:eastAsia="x-none"/>
              </w:rPr>
            </w:pPr>
            <w:r w:rsidRPr="00332B0F">
              <w:rPr>
                <w:rFonts w:eastAsia="Batang"/>
                <w:b/>
                <w:bCs/>
                <w:i/>
                <w:iCs/>
                <w:szCs w:val="24"/>
                <w:lang w:val="en-GB" w:eastAsia="x-none"/>
              </w:rPr>
              <w:t>Computational complexity for pre- and post-processing</w:t>
            </w:r>
          </w:p>
          <w:p w14:paraId="1E7B751F" w14:textId="3762B619" w:rsidR="00DD612F" w:rsidRPr="0067548D" w:rsidRDefault="00332B0F" w:rsidP="005816A2">
            <w:pPr>
              <w:numPr>
                <w:ilvl w:val="1"/>
                <w:numId w:val="34"/>
              </w:numPr>
              <w:overflowPunct/>
              <w:autoSpaceDE/>
              <w:autoSpaceDN/>
              <w:adjustRightInd/>
              <w:spacing w:beforeLines="50" w:before="120" w:after="0"/>
              <w:textAlignment w:val="auto"/>
              <w:rPr>
                <w:rFonts w:eastAsia="Batang"/>
                <w:b/>
                <w:bCs/>
                <w:i/>
                <w:iCs/>
                <w:szCs w:val="24"/>
                <w:lang w:val="en-GB" w:eastAsia="x-none"/>
              </w:rPr>
            </w:pPr>
            <w:r w:rsidRPr="00332B0F">
              <w:rPr>
                <w:rFonts w:eastAsia="Batang"/>
                <w:b/>
                <w:bCs/>
                <w:i/>
                <w:iCs/>
                <w:szCs w:val="24"/>
                <w:lang w:val="en-GB" w:eastAsia="x-none"/>
              </w:rPr>
              <w:t>Model complexity: e.g., the number of parameters and/or size (</w:t>
            </w:r>
            <w:proofErr w:type="gramStart"/>
            <w:r w:rsidRPr="00332B0F">
              <w:rPr>
                <w:rFonts w:eastAsia="Batang"/>
                <w:b/>
                <w:bCs/>
                <w:i/>
                <w:iCs/>
                <w:szCs w:val="24"/>
                <w:lang w:val="en-GB" w:eastAsia="x-none"/>
              </w:rPr>
              <w:t>e.g.</w:t>
            </w:r>
            <w:proofErr w:type="gramEnd"/>
            <w:r w:rsidRPr="00332B0F">
              <w:rPr>
                <w:rFonts w:eastAsia="Batang"/>
                <w:b/>
                <w:bCs/>
                <w:i/>
                <w:iCs/>
                <w:szCs w:val="24"/>
                <w:lang w:val="en-GB" w:eastAsia="x-none"/>
              </w:rPr>
              <w:t xml:space="preserve"> Mbyte)</w:t>
            </w:r>
          </w:p>
        </w:tc>
      </w:tr>
    </w:tbl>
    <w:p w14:paraId="0AFA37A7" w14:textId="517D4BA7" w:rsidR="0067548D" w:rsidRDefault="0067548D" w:rsidP="005816A2">
      <w:pPr>
        <w:rPr>
          <w:lang w:val="en-GB"/>
        </w:rPr>
      </w:pPr>
      <w:r>
        <w:rPr>
          <w:lang w:val="en-GB"/>
        </w:rPr>
        <w:t xml:space="preserve">For pre-/post-processing, since </w:t>
      </w:r>
      <w:r w:rsidR="006B20D3">
        <w:rPr>
          <w:lang w:val="en-GB"/>
        </w:rPr>
        <w:t>it cannot use accurate data to describe its complexity, the network can simply indicate “high”, “low”, etc as the computational complexity.</w:t>
      </w:r>
    </w:p>
    <w:p w14:paraId="303FD27D" w14:textId="438DD4C3" w:rsidR="00DD612F" w:rsidRDefault="00332B0F" w:rsidP="00756334">
      <w:pPr>
        <w:pStyle w:val="Obs-prop"/>
      </w:pPr>
      <w:r>
        <w:t>Proposal</w:t>
      </w:r>
      <w:r w:rsidR="00D265A4">
        <w:t xml:space="preserve"> </w:t>
      </w:r>
      <w:r w:rsidR="00E72E20">
        <w:t>4</w:t>
      </w:r>
      <w:r>
        <w:t xml:space="preserve">: Meta Information as model description includes </w:t>
      </w:r>
      <w:r w:rsidR="006F6431">
        <w:t xml:space="preserve">supported use case, </w:t>
      </w:r>
      <w:r w:rsidR="00573813">
        <w:t>model inference complexity (</w:t>
      </w:r>
      <w:proofErr w:type="gramStart"/>
      <w:r w:rsidR="00573813">
        <w:t>e.g.</w:t>
      </w:r>
      <w:proofErr w:type="gramEnd"/>
      <w:r w:rsidR="00573813">
        <w:t xml:space="preserve"> FLOPs)</w:t>
      </w:r>
      <w:r w:rsidR="0067548D">
        <w:t>, level of pre-/post processing</w:t>
      </w:r>
      <w:r w:rsidR="00756334">
        <w:t>, model size.</w:t>
      </w:r>
    </w:p>
    <w:p w14:paraId="27B920B7" w14:textId="2206B963" w:rsidR="0096028E" w:rsidRPr="0096028E" w:rsidRDefault="0096028E">
      <w:pPr>
        <w:pStyle w:val="Obs-prop"/>
      </w:pPr>
      <w:r>
        <w:t xml:space="preserve">Proposal </w:t>
      </w:r>
      <w:r w:rsidR="00E72E20">
        <w:t>5</w:t>
      </w:r>
      <w:r>
        <w:t>: Meta info</w:t>
      </w:r>
      <w:r w:rsidR="00EF1FC3">
        <w:t xml:space="preserve"> of an AI/ML model can be used for model selection/activation/deactivation/switching</w:t>
      </w:r>
      <w:r w:rsidR="00332C73">
        <w:t>.</w:t>
      </w:r>
    </w:p>
    <w:p w14:paraId="1AE87B02" w14:textId="32B9401A" w:rsidR="00E676DD" w:rsidRDefault="00AC253F" w:rsidP="00AC253F">
      <w:pPr>
        <w:pStyle w:val="Heading3"/>
      </w:pPr>
      <w:r>
        <w:t>M</w:t>
      </w:r>
      <w:r w:rsidR="00E676DD">
        <w:t xml:space="preserve">odel </w:t>
      </w:r>
      <w:r>
        <w:t>U</w:t>
      </w:r>
      <w:r w:rsidR="00E676DD">
        <w:t>pdate</w:t>
      </w:r>
    </w:p>
    <w:p w14:paraId="7673CB32" w14:textId="06987DD9" w:rsidR="00402999" w:rsidRDefault="000927A0" w:rsidP="00E26AB5">
      <w:pPr>
        <w:rPr>
          <w:color w:val="000000"/>
        </w:rPr>
      </w:pPr>
      <w:r>
        <w:rPr>
          <w:color w:val="000000"/>
        </w:rPr>
        <w:t xml:space="preserve">After running a certain time, the deployed model at the UE side may need to be updated. </w:t>
      </w:r>
      <w:r w:rsidR="00402999">
        <w:rPr>
          <w:color w:val="000000"/>
        </w:rPr>
        <w:t>Following mechanism for model update can be considered from RAN2 point of view:</w:t>
      </w:r>
    </w:p>
    <w:p w14:paraId="69417D20" w14:textId="72F3DF2D" w:rsidR="00402999" w:rsidRDefault="0099650E" w:rsidP="0099650E">
      <w:pPr>
        <w:pStyle w:val="ListParagraph"/>
        <w:numPr>
          <w:ilvl w:val="0"/>
          <w:numId w:val="28"/>
        </w:numPr>
        <w:rPr>
          <w:rFonts w:ascii="Times New Roman" w:hAnsi="Times New Roman"/>
          <w:color w:val="000000"/>
          <w:sz w:val="20"/>
          <w:szCs w:val="20"/>
        </w:rPr>
      </w:pPr>
      <w:r w:rsidRPr="002471D2">
        <w:rPr>
          <w:rFonts w:ascii="Times New Roman" w:hAnsi="Times New Roman"/>
          <w:color w:val="000000"/>
          <w:sz w:val="20"/>
          <w:szCs w:val="20"/>
        </w:rPr>
        <w:t>Timer based</w:t>
      </w:r>
    </w:p>
    <w:p w14:paraId="2625DFCC" w14:textId="6B94CAB5" w:rsidR="002471D2" w:rsidRPr="002471D2" w:rsidRDefault="00B00F39" w:rsidP="002471D2">
      <w:pPr>
        <w:ind w:left="360"/>
        <w:rPr>
          <w:color w:val="000000"/>
        </w:rPr>
      </w:pPr>
      <w:r>
        <w:rPr>
          <w:color w:val="000000"/>
        </w:rPr>
        <w:t xml:space="preserve">For UE-sided model, the network may configure a timer to let UE update its model upon timer expires. </w:t>
      </w:r>
      <w:r w:rsidR="00860E96">
        <w:rPr>
          <w:color w:val="000000"/>
        </w:rPr>
        <w:t xml:space="preserve">Alternatively, </w:t>
      </w:r>
      <w:r w:rsidR="009C2F1B">
        <w:rPr>
          <w:color w:val="000000"/>
        </w:rPr>
        <w:t xml:space="preserve">if the model is received from the network, </w:t>
      </w:r>
      <w:r w:rsidR="00860E96">
        <w:rPr>
          <w:color w:val="000000"/>
        </w:rPr>
        <w:t>the network can send a</w:t>
      </w:r>
      <w:r w:rsidR="009C2F1B">
        <w:rPr>
          <w:color w:val="000000"/>
        </w:rPr>
        <w:t xml:space="preserve">n update AI/ML model to the UE upon timer expires. For the </w:t>
      </w:r>
      <w:proofErr w:type="spellStart"/>
      <w:r w:rsidR="009C2F1B">
        <w:rPr>
          <w:color w:val="000000"/>
        </w:rPr>
        <w:t>later</w:t>
      </w:r>
      <w:proofErr w:type="spellEnd"/>
      <w:r w:rsidR="009C2F1B">
        <w:rPr>
          <w:color w:val="000000"/>
        </w:rPr>
        <w:t xml:space="preserve"> case, it can be done by implementation. </w:t>
      </w:r>
    </w:p>
    <w:p w14:paraId="0915C439" w14:textId="641FE411" w:rsidR="0099650E" w:rsidRDefault="002471D2" w:rsidP="0099650E">
      <w:pPr>
        <w:pStyle w:val="ListParagraph"/>
        <w:numPr>
          <w:ilvl w:val="0"/>
          <w:numId w:val="28"/>
        </w:numPr>
        <w:rPr>
          <w:rFonts w:ascii="Times New Roman" w:hAnsi="Times New Roman"/>
          <w:color w:val="000000"/>
          <w:sz w:val="20"/>
          <w:szCs w:val="20"/>
        </w:rPr>
      </w:pPr>
      <w:r w:rsidRPr="002471D2">
        <w:rPr>
          <w:rFonts w:ascii="Times New Roman" w:hAnsi="Times New Roman"/>
          <w:color w:val="000000"/>
          <w:sz w:val="20"/>
          <w:szCs w:val="20"/>
        </w:rPr>
        <w:t>Model information based (</w:t>
      </w:r>
      <w:proofErr w:type="gramStart"/>
      <w:r w:rsidRPr="002471D2">
        <w:rPr>
          <w:rFonts w:ascii="Times New Roman" w:hAnsi="Times New Roman"/>
          <w:color w:val="000000"/>
          <w:sz w:val="20"/>
          <w:szCs w:val="20"/>
        </w:rPr>
        <w:t>e.g.</w:t>
      </w:r>
      <w:proofErr w:type="gramEnd"/>
      <w:r w:rsidRPr="002471D2">
        <w:rPr>
          <w:rFonts w:ascii="Times New Roman" w:hAnsi="Times New Roman"/>
          <w:color w:val="000000"/>
          <w:sz w:val="20"/>
          <w:szCs w:val="20"/>
        </w:rPr>
        <w:t xml:space="preserve"> </w:t>
      </w:r>
      <w:r w:rsidR="0099650E" w:rsidRPr="002471D2">
        <w:rPr>
          <w:rFonts w:ascii="Times New Roman" w:hAnsi="Times New Roman"/>
          <w:color w:val="000000"/>
          <w:sz w:val="20"/>
          <w:szCs w:val="20"/>
        </w:rPr>
        <w:t xml:space="preserve">Model </w:t>
      </w:r>
      <w:r w:rsidRPr="002471D2">
        <w:rPr>
          <w:rFonts w:ascii="Times New Roman" w:hAnsi="Times New Roman"/>
          <w:color w:val="000000"/>
          <w:sz w:val="20"/>
          <w:szCs w:val="20"/>
        </w:rPr>
        <w:t>confidence level/loss)</w:t>
      </w:r>
    </w:p>
    <w:p w14:paraId="7EF014B0" w14:textId="367D5284" w:rsidR="008E2704" w:rsidRDefault="00AF1E6C" w:rsidP="00AF1E6C">
      <w:pPr>
        <w:ind w:left="360"/>
        <w:rPr>
          <w:color w:val="000000"/>
        </w:rPr>
      </w:pPr>
      <w:r>
        <w:rPr>
          <w:color w:val="000000"/>
        </w:rPr>
        <w:lastRenderedPageBreak/>
        <w:t xml:space="preserve">The main motivation to update model at one side is to maintain the high-accuracy level of </w:t>
      </w:r>
      <w:r w:rsidR="00EA160D">
        <w:rPr>
          <w:color w:val="000000"/>
        </w:rPr>
        <w:t xml:space="preserve">AI/ML model and keep the inference result accurate. Therefore, the model update can be triggered based on the model performance, </w:t>
      </w:r>
      <w:proofErr w:type="gramStart"/>
      <w:r w:rsidR="00EA160D">
        <w:rPr>
          <w:color w:val="000000"/>
        </w:rPr>
        <w:t>e.g.</w:t>
      </w:r>
      <w:proofErr w:type="gramEnd"/>
      <w:r w:rsidR="00EA160D">
        <w:rPr>
          <w:color w:val="000000"/>
        </w:rPr>
        <w:t xml:space="preserve"> model confidence level, </w:t>
      </w:r>
      <w:r w:rsidR="00E64204">
        <w:rPr>
          <w:color w:val="000000"/>
        </w:rPr>
        <w:t xml:space="preserve">or loss function. </w:t>
      </w:r>
    </w:p>
    <w:p w14:paraId="4AE95043" w14:textId="627F120D" w:rsidR="00E64204" w:rsidRDefault="000051D0" w:rsidP="00AF1E6C">
      <w:pPr>
        <w:ind w:left="360"/>
        <w:rPr>
          <w:color w:val="000000"/>
        </w:rPr>
      </w:pPr>
      <w:r w:rsidRPr="000051D0">
        <w:rPr>
          <w:color w:val="000000"/>
        </w:rPr>
        <w:t>Confidence level is calculated at the model inference node, by comparing prediction results and the real value (real future input to model inference). If the confidence level is lower than certain threshold, a model update should be triggered to avoid using the wrong/inaccurate predicted results/actions. This could also be triggered by either network or UE.</w:t>
      </w:r>
    </w:p>
    <w:p w14:paraId="2E7EA3B1" w14:textId="77777777" w:rsidR="006B49C2" w:rsidRDefault="000A4C52" w:rsidP="00545936">
      <w:pPr>
        <w:pStyle w:val="ListParagraph"/>
        <w:numPr>
          <w:ilvl w:val="0"/>
          <w:numId w:val="28"/>
        </w:numPr>
        <w:rPr>
          <w:rFonts w:ascii="Times New Roman" w:hAnsi="Times New Roman"/>
          <w:color w:val="000000"/>
          <w:sz w:val="20"/>
          <w:szCs w:val="20"/>
        </w:rPr>
      </w:pPr>
      <w:r w:rsidRPr="002471D2">
        <w:rPr>
          <w:rFonts w:ascii="Times New Roman" w:hAnsi="Times New Roman"/>
          <w:color w:val="000000"/>
          <w:sz w:val="20"/>
          <w:szCs w:val="20"/>
        </w:rPr>
        <w:t>Performance feedback based</w:t>
      </w:r>
    </w:p>
    <w:p w14:paraId="04E34C88" w14:textId="40F46118" w:rsidR="004B498F" w:rsidRDefault="004B498F" w:rsidP="006B49C2">
      <w:pPr>
        <w:ind w:left="360"/>
        <w:rPr>
          <w:noProof/>
        </w:rPr>
      </w:pPr>
      <w:r>
        <w:rPr>
          <w:noProof/>
        </w:rPr>
        <w:t>As discsussed earlier, performance feedback may trigger model selection/activation/etc. Similarly, it can also trigger model update.</w:t>
      </w:r>
    </w:p>
    <w:p w14:paraId="29DFFBE7" w14:textId="009C72B4" w:rsidR="004B498F" w:rsidRDefault="004B498F" w:rsidP="00153A12">
      <w:pPr>
        <w:pStyle w:val="Obs-prop"/>
        <w:rPr>
          <w:noProof/>
        </w:rPr>
      </w:pPr>
      <w:r>
        <w:rPr>
          <w:noProof/>
        </w:rPr>
        <w:t>Proposal</w:t>
      </w:r>
      <w:r w:rsidR="00D265A4">
        <w:rPr>
          <w:noProof/>
        </w:rPr>
        <w:t xml:space="preserve"> </w:t>
      </w:r>
      <w:r w:rsidR="00E72E20">
        <w:rPr>
          <w:noProof/>
        </w:rPr>
        <w:t>6</w:t>
      </w:r>
      <w:r>
        <w:rPr>
          <w:noProof/>
        </w:rPr>
        <w:t xml:space="preserve">: RAN2 to study </w:t>
      </w:r>
      <w:r w:rsidR="00E0515F">
        <w:rPr>
          <w:noProof/>
        </w:rPr>
        <w:t xml:space="preserve">signaling and protocol impact assuming </w:t>
      </w:r>
      <w:r>
        <w:rPr>
          <w:noProof/>
        </w:rPr>
        <w:t>following model up</w:t>
      </w:r>
      <w:r w:rsidR="004C51AD">
        <w:rPr>
          <w:noProof/>
        </w:rPr>
        <w:t>d</w:t>
      </w:r>
      <w:r>
        <w:rPr>
          <w:noProof/>
        </w:rPr>
        <w:t>ate mechanism:</w:t>
      </w:r>
    </w:p>
    <w:p w14:paraId="32E42EA1" w14:textId="4FADCBEF" w:rsidR="00546FA4" w:rsidRPr="006B49C2" w:rsidRDefault="004B498F" w:rsidP="00153A12">
      <w:pPr>
        <w:pStyle w:val="Obs-prop"/>
        <w:rPr>
          <w:color w:val="000000"/>
          <w:szCs w:val="20"/>
        </w:rPr>
      </w:pPr>
      <w:r>
        <w:rPr>
          <w:noProof/>
        </w:rPr>
        <w:t>1) timer based model udpate 2) model informat</w:t>
      </w:r>
      <w:r w:rsidR="004B20CD">
        <w:rPr>
          <w:noProof/>
        </w:rPr>
        <w:t>i</w:t>
      </w:r>
      <w:r>
        <w:rPr>
          <w:noProof/>
        </w:rPr>
        <w:t>on (e.g. confidence level/loss) based model udpate 3) performance feedback based</w:t>
      </w:r>
      <w:r w:rsidR="00153A12">
        <w:rPr>
          <w:noProof/>
        </w:rPr>
        <w:t>.</w:t>
      </w:r>
      <w:r w:rsidR="00EA1791" w:rsidRPr="006B49C2" w:rsidDel="00546FA4">
        <w:rPr>
          <w:noProof/>
          <w:szCs w:val="20"/>
        </w:rPr>
        <w:fldChar w:fldCharType="begin"/>
      </w:r>
      <w:r w:rsidR="00EA1791" w:rsidRPr="006B49C2" w:rsidDel="00546FA4">
        <w:rPr>
          <w:noProof/>
          <w:szCs w:val="20"/>
        </w:rPr>
        <w:fldChar w:fldCharType="separate"/>
      </w:r>
      <w:r w:rsidR="00DE0340">
        <w:rPr>
          <w:noProof/>
        </w:rPr>
        <w:pict w14:anchorId="3996B29F">
          <v:shape id="_x0000_i1029" type="#_x0000_t75" style="width:468.5pt;height:166.5pt">
            <v:imagedata r:id="rId21" o:title=""/>
          </v:shape>
        </w:pict>
      </w:r>
      <w:r w:rsidR="00EA1791" w:rsidRPr="006B49C2" w:rsidDel="00546FA4">
        <w:rPr>
          <w:noProof/>
          <w:szCs w:val="20"/>
        </w:rPr>
        <w:fldChar w:fldCharType="end"/>
      </w:r>
    </w:p>
    <w:p w14:paraId="77D3827B" w14:textId="77777777" w:rsidR="00302960" w:rsidRPr="00302960" w:rsidRDefault="00302960" w:rsidP="00302960">
      <w:pPr>
        <w:pStyle w:val="Heading3"/>
        <w:rPr>
          <w:lang w:val="en-US"/>
        </w:rPr>
      </w:pPr>
      <w:r w:rsidRPr="00302960">
        <w:rPr>
          <w:lang w:val="en-US"/>
        </w:rPr>
        <w:t>Location of AI/ML model</w:t>
      </w:r>
    </w:p>
    <w:p w14:paraId="00D01D35" w14:textId="19811B5A" w:rsidR="00302960" w:rsidRDefault="00302960" w:rsidP="00302960">
      <w:pPr>
        <w:rPr>
          <w:lang w:val="en-GB"/>
        </w:rPr>
      </w:pPr>
      <w:r w:rsidRPr="00E72E20">
        <w:rPr>
          <w:lang w:val="en-GB"/>
        </w:rPr>
        <w:t xml:space="preserve">During email discussion, the location of AI/ML model generation was not discussed. </w:t>
      </w:r>
      <w:r>
        <w:rPr>
          <w:lang w:val="en-GB"/>
        </w:rPr>
        <w:t xml:space="preserve">However, this issue </w:t>
      </w:r>
      <w:r w:rsidR="003A43A3">
        <w:rPr>
          <w:lang w:val="en-GB"/>
        </w:rPr>
        <w:t xml:space="preserve">is important </w:t>
      </w:r>
      <w:r w:rsidR="00195D5C">
        <w:rPr>
          <w:lang w:val="en-GB"/>
        </w:rPr>
        <w:t>to conclude before</w:t>
      </w:r>
      <w:r w:rsidR="003A43A3">
        <w:rPr>
          <w:lang w:val="en-GB"/>
        </w:rPr>
        <w:t xml:space="preserve"> compar</w:t>
      </w:r>
      <w:r w:rsidR="00195D5C">
        <w:rPr>
          <w:lang w:val="en-GB"/>
        </w:rPr>
        <w:t>ing</w:t>
      </w:r>
      <w:r w:rsidR="003A43A3">
        <w:rPr>
          <w:lang w:val="en-GB"/>
        </w:rPr>
        <w:t xml:space="preserve"> the feasibility of different model transfer/delivery solutions</w:t>
      </w:r>
      <w:r w:rsidR="00195D5C">
        <w:rPr>
          <w:lang w:val="en-GB"/>
        </w:rPr>
        <w:t>. Th</w:t>
      </w:r>
      <w:r w:rsidR="00C1733B">
        <w:rPr>
          <w:lang w:val="en-GB"/>
        </w:rPr>
        <w:t xml:space="preserve">ough how the AI/ML model is transmitted within the network may not be RAN2 scope, </w:t>
      </w:r>
      <w:r w:rsidR="00FE516C">
        <w:rPr>
          <w:lang w:val="en-GB"/>
        </w:rPr>
        <w:t xml:space="preserve">the location of AI/ML model still impacts on how much specification impact need to be introduced and whether current mechanism is sufficient enough, </w:t>
      </w:r>
      <w:proofErr w:type="gramStart"/>
      <w:r w:rsidR="00FE516C">
        <w:rPr>
          <w:lang w:val="en-GB"/>
        </w:rPr>
        <w:t>e.g.</w:t>
      </w:r>
      <w:proofErr w:type="gramEnd"/>
      <w:r w:rsidR="00FE516C">
        <w:rPr>
          <w:lang w:val="en-GB"/>
        </w:rPr>
        <w:t xml:space="preserve"> RRC message size (as discussed below). Therefore, we suggest to first conclude on the location of AI/ML model before </w:t>
      </w:r>
      <w:r w:rsidR="00DC3832">
        <w:rPr>
          <w:lang w:val="en-GB"/>
        </w:rPr>
        <w:t>comparing</w:t>
      </w:r>
      <w:r w:rsidR="00FE516C">
        <w:rPr>
          <w:lang w:val="en-GB"/>
        </w:rPr>
        <w:t xml:space="preserve"> </w:t>
      </w:r>
      <w:r w:rsidR="00DC3832">
        <w:rPr>
          <w:lang w:val="en-GB"/>
        </w:rPr>
        <w:t xml:space="preserve">model delivery/transfer solutions. </w:t>
      </w:r>
    </w:p>
    <w:p w14:paraId="6F64B218" w14:textId="6202D825" w:rsidR="00DC3832" w:rsidRDefault="00DC3832" w:rsidP="00E72E20">
      <w:pPr>
        <w:pStyle w:val="Obs-prop"/>
      </w:pPr>
      <w:r>
        <w:t xml:space="preserve">Proposal </w:t>
      </w:r>
      <w:r w:rsidR="00E72E20">
        <w:t>7</w:t>
      </w:r>
      <w:r>
        <w:t>: RAN2 to first conclude on the location of AI/ML model before discussing pros/cons of model delivery/transfer solutions.</w:t>
      </w:r>
    </w:p>
    <w:p w14:paraId="05362072" w14:textId="77777777" w:rsidR="00C1100B" w:rsidRDefault="00224F16" w:rsidP="00302960">
      <w:pPr>
        <w:rPr>
          <w:lang w:val="en-GB"/>
        </w:rPr>
      </w:pPr>
      <w:r>
        <w:rPr>
          <w:lang w:val="en-GB"/>
        </w:rPr>
        <w:t xml:space="preserve">During email discussion [053], it is proposed to focus on the downlink model delivery/transfer first, while </w:t>
      </w:r>
      <w:r w:rsidR="006464FA">
        <w:rPr>
          <w:lang w:val="en-GB"/>
        </w:rPr>
        <w:t xml:space="preserve">the solution could also be applicable to uplink. Therefore, in this discussion, we also mainly focus on downlink model delivery, </w:t>
      </w:r>
      <w:proofErr w:type="gramStart"/>
      <w:r w:rsidR="006464FA">
        <w:rPr>
          <w:lang w:val="en-GB"/>
        </w:rPr>
        <w:t>i.e.</w:t>
      </w:r>
      <w:proofErr w:type="gramEnd"/>
      <w:r w:rsidR="006464FA">
        <w:rPr>
          <w:lang w:val="en-GB"/>
        </w:rPr>
        <w:t xml:space="preserve"> network to send an AI/ML model to the UE for two-sided model or UE-sided model. </w:t>
      </w:r>
    </w:p>
    <w:p w14:paraId="15CFF95D" w14:textId="33A2BCEA" w:rsidR="00302960" w:rsidRDefault="00DC3832" w:rsidP="00302960">
      <w:pPr>
        <w:rPr>
          <w:lang w:val="en-GB"/>
        </w:rPr>
      </w:pPr>
      <w:r>
        <w:rPr>
          <w:lang w:val="en-GB"/>
        </w:rPr>
        <w:t xml:space="preserve">There are several possibilities of </w:t>
      </w:r>
      <w:r w:rsidR="007C0834">
        <w:rPr>
          <w:lang w:val="en-GB"/>
        </w:rPr>
        <w:t xml:space="preserve">the location </w:t>
      </w:r>
      <w:r w:rsidR="009735C4">
        <w:rPr>
          <w:lang w:val="en-GB"/>
        </w:rPr>
        <w:t>generating AI/ML model:</w:t>
      </w:r>
    </w:p>
    <w:p w14:paraId="0AC565CC" w14:textId="472D1EEE" w:rsidR="009C7F35" w:rsidRDefault="009C7F35" w:rsidP="00302960">
      <w:pPr>
        <w:rPr>
          <w:lang w:val="en-GB"/>
        </w:rPr>
      </w:pPr>
      <w:r>
        <w:rPr>
          <w:lang w:val="en-GB"/>
        </w:rPr>
        <w:t>Option 1: Non-real time (</w:t>
      </w:r>
      <w:proofErr w:type="gramStart"/>
      <w:r>
        <w:rPr>
          <w:lang w:val="en-GB"/>
        </w:rPr>
        <w:t>e.g.</w:t>
      </w:r>
      <w:proofErr w:type="gramEnd"/>
      <w:r>
        <w:rPr>
          <w:lang w:val="en-GB"/>
        </w:rPr>
        <w:t xml:space="preserve"> OAM, 3</w:t>
      </w:r>
      <w:r w:rsidRPr="0074359A">
        <w:rPr>
          <w:vertAlign w:val="superscript"/>
          <w:lang w:val="en-GB"/>
        </w:rPr>
        <w:t>rd</w:t>
      </w:r>
      <w:r>
        <w:rPr>
          <w:lang w:val="en-GB"/>
        </w:rPr>
        <w:t xml:space="preserve"> party server/application layer, CN (including LMF for positioning))</w:t>
      </w:r>
    </w:p>
    <w:p w14:paraId="287BE0BA" w14:textId="4142A00B" w:rsidR="00686428" w:rsidRDefault="009735C4" w:rsidP="00224F16">
      <w:pPr>
        <w:rPr>
          <w:lang w:val="en-GB"/>
        </w:rPr>
      </w:pPr>
      <w:r>
        <w:rPr>
          <w:lang w:val="en-GB"/>
        </w:rPr>
        <w:t xml:space="preserve">Option </w:t>
      </w:r>
      <w:r w:rsidR="009C7F35">
        <w:rPr>
          <w:lang w:val="en-GB"/>
        </w:rPr>
        <w:t>2</w:t>
      </w:r>
      <w:r>
        <w:rPr>
          <w:lang w:val="en-GB"/>
        </w:rPr>
        <w:t xml:space="preserve">: </w:t>
      </w:r>
      <w:r w:rsidR="009C7F35">
        <w:rPr>
          <w:lang w:val="en-GB"/>
        </w:rPr>
        <w:t xml:space="preserve">Real-time </w:t>
      </w:r>
      <w:r w:rsidR="0021258F">
        <w:rPr>
          <w:lang w:val="en-GB"/>
        </w:rPr>
        <w:t>(</w:t>
      </w:r>
      <w:proofErr w:type="gramStart"/>
      <w:r w:rsidR="0021258F">
        <w:rPr>
          <w:lang w:val="en-GB"/>
        </w:rPr>
        <w:t>i.e.</w:t>
      </w:r>
      <w:proofErr w:type="gramEnd"/>
      <w:r w:rsidR="0021258F">
        <w:rPr>
          <w:lang w:val="en-GB"/>
        </w:rPr>
        <w:t xml:space="preserve"> </w:t>
      </w:r>
      <w:proofErr w:type="spellStart"/>
      <w:r w:rsidR="00650C12">
        <w:rPr>
          <w:lang w:val="en-GB"/>
        </w:rPr>
        <w:t>gNB</w:t>
      </w:r>
      <w:proofErr w:type="spellEnd"/>
      <w:r w:rsidR="0021258F">
        <w:rPr>
          <w:lang w:val="en-GB"/>
        </w:rPr>
        <w:t>)</w:t>
      </w:r>
    </w:p>
    <w:p w14:paraId="2A9C9004" w14:textId="324FEAD1" w:rsidR="00224F16" w:rsidRDefault="00224F16" w:rsidP="00224F16">
      <w:pPr>
        <w:rPr>
          <w:lang w:val="en-GB"/>
        </w:rPr>
      </w:pPr>
      <w:r>
        <w:rPr>
          <w:lang w:val="en-GB"/>
        </w:rPr>
        <w:t>The pros/cons of different options are analysed as below:</w:t>
      </w:r>
    </w:p>
    <w:tbl>
      <w:tblPr>
        <w:tblStyle w:val="TableGrid"/>
        <w:tblW w:w="0" w:type="auto"/>
        <w:tblLook w:val="04A0" w:firstRow="1" w:lastRow="0" w:firstColumn="1" w:lastColumn="0" w:noHBand="0" w:noVBand="1"/>
      </w:tblPr>
      <w:tblGrid>
        <w:gridCol w:w="2229"/>
        <w:gridCol w:w="3436"/>
        <w:gridCol w:w="3685"/>
      </w:tblGrid>
      <w:tr w:rsidR="00224F16" w14:paraId="5FDC8C41" w14:textId="77777777" w:rsidTr="00E72E20">
        <w:tc>
          <w:tcPr>
            <w:tcW w:w="2229" w:type="dxa"/>
          </w:tcPr>
          <w:p w14:paraId="2D0EDA8F" w14:textId="77777777" w:rsidR="00224F16" w:rsidRDefault="00224F16" w:rsidP="00224F16">
            <w:pPr>
              <w:rPr>
                <w:lang w:val="en-GB"/>
              </w:rPr>
            </w:pPr>
          </w:p>
        </w:tc>
        <w:tc>
          <w:tcPr>
            <w:tcW w:w="3436" w:type="dxa"/>
          </w:tcPr>
          <w:p w14:paraId="2DE3590C" w14:textId="398944BE" w:rsidR="00224F16" w:rsidRDefault="00FA6BEE" w:rsidP="00224F16">
            <w:pPr>
              <w:rPr>
                <w:lang w:val="en-GB"/>
              </w:rPr>
            </w:pPr>
            <w:r>
              <w:rPr>
                <w:lang w:val="en-GB"/>
              </w:rPr>
              <w:t>Pros</w:t>
            </w:r>
          </w:p>
        </w:tc>
        <w:tc>
          <w:tcPr>
            <w:tcW w:w="3685" w:type="dxa"/>
          </w:tcPr>
          <w:p w14:paraId="05DBE493" w14:textId="0457E64F" w:rsidR="00224F16" w:rsidRDefault="00FA6BEE" w:rsidP="00224F16">
            <w:pPr>
              <w:rPr>
                <w:lang w:val="en-GB"/>
              </w:rPr>
            </w:pPr>
            <w:r>
              <w:rPr>
                <w:lang w:val="en-GB"/>
              </w:rPr>
              <w:t>Cons</w:t>
            </w:r>
          </w:p>
        </w:tc>
      </w:tr>
      <w:tr w:rsidR="00224F16" w14:paraId="1D84097A" w14:textId="77777777" w:rsidTr="00E72E20">
        <w:tc>
          <w:tcPr>
            <w:tcW w:w="2229" w:type="dxa"/>
          </w:tcPr>
          <w:p w14:paraId="2AFD83F0" w14:textId="33FCBD27" w:rsidR="00224F16" w:rsidRDefault="00224F16" w:rsidP="00224F16">
            <w:pPr>
              <w:rPr>
                <w:lang w:val="en-GB"/>
              </w:rPr>
            </w:pPr>
            <w:r>
              <w:rPr>
                <w:lang w:val="en-GB"/>
              </w:rPr>
              <w:t xml:space="preserve">Option 1: </w:t>
            </w:r>
            <w:r w:rsidR="0021258F">
              <w:rPr>
                <w:lang w:val="en-GB"/>
              </w:rPr>
              <w:t>Non-real time</w:t>
            </w:r>
          </w:p>
        </w:tc>
        <w:tc>
          <w:tcPr>
            <w:tcW w:w="3436" w:type="dxa"/>
          </w:tcPr>
          <w:p w14:paraId="02840749" w14:textId="77777777" w:rsidR="00224F16" w:rsidRDefault="00274E67" w:rsidP="00274E67">
            <w:pPr>
              <w:rPr>
                <w:lang w:val="en-GB"/>
              </w:rPr>
            </w:pPr>
            <w:r w:rsidRPr="00274E67">
              <w:rPr>
                <w:lang w:val="en-GB"/>
              </w:rPr>
              <w:t>1.</w:t>
            </w:r>
            <w:r>
              <w:rPr>
                <w:lang w:val="en-GB"/>
              </w:rPr>
              <w:t xml:space="preserve"> </w:t>
            </w:r>
            <w:r w:rsidR="007E04A2">
              <w:rPr>
                <w:lang w:val="en-GB"/>
              </w:rPr>
              <w:t xml:space="preserve">Allow offline training which has lower </w:t>
            </w:r>
            <w:r w:rsidR="00CE4D3C">
              <w:rPr>
                <w:lang w:val="en-GB"/>
              </w:rPr>
              <w:t>requirement regarding to data collection, model update, etc.</w:t>
            </w:r>
          </w:p>
          <w:p w14:paraId="6190BF17" w14:textId="0A1C0833" w:rsidR="00CE4D3C" w:rsidRDefault="00CE4D3C" w:rsidP="00274E67">
            <w:pPr>
              <w:rPr>
                <w:lang w:val="en-GB"/>
              </w:rPr>
            </w:pPr>
            <w:r>
              <w:rPr>
                <w:lang w:val="en-GB"/>
              </w:rPr>
              <w:t xml:space="preserve">2. </w:t>
            </w:r>
            <w:r w:rsidR="004D5324">
              <w:rPr>
                <w:lang w:val="en-GB"/>
              </w:rPr>
              <w:t>L</w:t>
            </w:r>
            <w:r w:rsidR="00477AC9">
              <w:rPr>
                <w:lang w:val="en-GB"/>
              </w:rPr>
              <w:t xml:space="preserve">imited impact </w:t>
            </w:r>
            <w:r w:rsidR="00237672">
              <w:rPr>
                <w:lang w:val="en-GB"/>
              </w:rPr>
              <w:t>to support large</w:t>
            </w:r>
            <w:r w:rsidR="00477AC9">
              <w:rPr>
                <w:lang w:val="en-GB"/>
              </w:rPr>
              <w:t xml:space="preserve"> size of AI/ML model</w:t>
            </w:r>
            <w:r w:rsidR="004E4320">
              <w:rPr>
                <w:lang w:val="en-GB"/>
              </w:rPr>
              <w:t xml:space="preserve">, </w:t>
            </w:r>
            <w:proofErr w:type="gramStart"/>
            <w:r w:rsidR="004E4320">
              <w:rPr>
                <w:lang w:val="en-GB"/>
              </w:rPr>
              <w:t>e.g.</w:t>
            </w:r>
            <w:proofErr w:type="gramEnd"/>
            <w:r w:rsidR="004E4320">
              <w:rPr>
                <w:lang w:val="en-GB"/>
              </w:rPr>
              <w:t xml:space="preserve"> no limitation due to RRC segmentations and maximum size</w:t>
            </w:r>
            <w:r w:rsidR="007C573A">
              <w:rPr>
                <w:lang w:val="en-GB"/>
              </w:rPr>
              <w:t>.</w:t>
            </w:r>
          </w:p>
          <w:p w14:paraId="526990EF" w14:textId="77777777" w:rsidR="004D5324" w:rsidRDefault="004D5324" w:rsidP="00274E67">
            <w:pPr>
              <w:rPr>
                <w:lang w:val="en-GB"/>
              </w:rPr>
            </w:pPr>
            <w:r>
              <w:rPr>
                <w:lang w:val="en-GB"/>
              </w:rPr>
              <w:t xml:space="preserve">3. </w:t>
            </w:r>
            <w:r w:rsidR="00947E65">
              <w:rPr>
                <w:lang w:val="en-GB"/>
              </w:rPr>
              <w:t xml:space="preserve">No need for </w:t>
            </w:r>
            <w:proofErr w:type="spellStart"/>
            <w:r w:rsidR="00947E65">
              <w:rPr>
                <w:lang w:val="en-GB"/>
              </w:rPr>
              <w:t>gNB</w:t>
            </w:r>
            <w:proofErr w:type="spellEnd"/>
            <w:r w:rsidR="00947E65">
              <w:rPr>
                <w:lang w:val="en-GB"/>
              </w:rPr>
              <w:t xml:space="preserve"> to store </w:t>
            </w:r>
            <w:r w:rsidR="00492354">
              <w:rPr>
                <w:lang w:val="en-GB"/>
              </w:rPr>
              <w:t xml:space="preserve">the generated </w:t>
            </w:r>
            <w:r w:rsidR="00947E65">
              <w:rPr>
                <w:lang w:val="en-GB"/>
              </w:rPr>
              <w:t>AI/ML model</w:t>
            </w:r>
            <w:r w:rsidR="00492354">
              <w:rPr>
                <w:lang w:val="en-GB"/>
              </w:rPr>
              <w:t>.</w:t>
            </w:r>
          </w:p>
          <w:p w14:paraId="5ABB5E5C" w14:textId="7C854B19" w:rsidR="00492354" w:rsidRPr="00274E67" w:rsidRDefault="00492354">
            <w:pPr>
              <w:rPr>
                <w:lang w:val="en-GB"/>
              </w:rPr>
            </w:pPr>
            <w:r>
              <w:rPr>
                <w:lang w:val="en-GB"/>
              </w:rPr>
              <w:lastRenderedPageBreak/>
              <w:t xml:space="preserve">4. </w:t>
            </w:r>
            <w:r w:rsidR="005B795E">
              <w:rPr>
                <w:lang w:val="en-GB"/>
              </w:rPr>
              <w:t>Can be naturally supported by existing architecture/protocol design</w:t>
            </w:r>
          </w:p>
        </w:tc>
        <w:tc>
          <w:tcPr>
            <w:tcW w:w="3685" w:type="dxa"/>
          </w:tcPr>
          <w:p w14:paraId="7F6C8B5C" w14:textId="77777777" w:rsidR="00224F16" w:rsidRDefault="00274E67" w:rsidP="0021258F">
            <w:pPr>
              <w:rPr>
                <w:lang w:val="en-GB"/>
              </w:rPr>
            </w:pPr>
            <w:r>
              <w:rPr>
                <w:lang w:val="en-GB"/>
              </w:rPr>
              <w:lastRenderedPageBreak/>
              <w:t xml:space="preserve">1. </w:t>
            </w:r>
            <w:r w:rsidR="00CE4D3C">
              <w:rPr>
                <w:lang w:val="en-GB"/>
              </w:rPr>
              <w:t>Longer latency for model update</w:t>
            </w:r>
            <w:r w:rsidR="00241DE5">
              <w:rPr>
                <w:lang w:val="en-GB"/>
              </w:rPr>
              <w:t>/selection/switching, etc.</w:t>
            </w:r>
          </w:p>
          <w:p w14:paraId="611FD6E5" w14:textId="5F51156C" w:rsidR="002E10B8" w:rsidRDefault="002E10B8">
            <w:pPr>
              <w:rPr>
                <w:lang w:val="en-GB"/>
              </w:rPr>
            </w:pPr>
            <w:r>
              <w:rPr>
                <w:lang w:val="en-GB"/>
              </w:rPr>
              <w:t>2. Data collection</w:t>
            </w:r>
            <w:r w:rsidR="001117E1">
              <w:rPr>
                <w:lang w:val="en-GB"/>
              </w:rPr>
              <w:t xml:space="preserve">/transmission from </w:t>
            </w:r>
            <w:proofErr w:type="spellStart"/>
            <w:r w:rsidR="001117E1">
              <w:rPr>
                <w:lang w:val="en-GB"/>
              </w:rPr>
              <w:t>gNB</w:t>
            </w:r>
            <w:proofErr w:type="spellEnd"/>
            <w:r w:rsidR="001117E1">
              <w:rPr>
                <w:lang w:val="en-GB"/>
              </w:rPr>
              <w:t xml:space="preserve"> to upper layer</w:t>
            </w:r>
          </w:p>
        </w:tc>
      </w:tr>
      <w:tr w:rsidR="00224F16" w14:paraId="57BDE793" w14:textId="77777777" w:rsidTr="00E72E20">
        <w:tc>
          <w:tcPr>
            <w:tcW w:w="2229" w:type="dxa"/>
          </w:tcPr>
          <w:p w14:paraId="67315204" w14:textId="6C3436B4" w:rsidR="00224F16" w:rsidRDefault="00224F16" w:rsidP="00224F16">
            <w:pPr>
              <w:rPr>
                <w:lang w:val="en-GB"/>
              </w:rPr>
            </w:pPr>
            <w:r>
              <w:rPr>
                <w:lang w:val="en-GB"/>
              </w:rPr>
              <w:t xml:space="preserve">Option </w:t>
            </w:r>
            <w:r w:rsidR="0021258F">
              <w:rPr>
                <w:lang w:val="en-GB"/>
              </w:rPr>
              <w:t>2</w:t>
            </w:r>
            <w:r>
              <w:rPr>
                <w:lang w:val="en-GB"/>
              </w:rPr>
              <w:t xml:space="preserve">: </w:t>
            </w:r>
            <w:r w:rsidR="0021258F">
              <w:rPr>
                <w:lang w:val="en-GB"/>
              </w:rPr>
              <w:t>Real-time</w:t>
            </w:r>
          </w:p>
        </w:tc>
        <w:tc>
          <w:tcPr>
            <w:tcW w:w="3436" w:type="dxa"/>
          </w:tcPr>
          <w:p w14:paraId="28C40768" w14:textId="13CBE2CE" w:rsidR="00224F16" w:rsidRPr="00237672" w:rsidRDefault="00237672">
            <w:pPr>
              <w:rPr>
                <w:lang w:val="en-GB"/>
              </w:rPr>
            </w:pPr>
            <w:r w:rsidRPr="00237672">
              <w:rPr>
                <w:lang w:val="en-GB"/>
              </w:rPr>
              <w:t>1.</w:t>
            </w:r>
            <w:r>
              <w:rPr>
                <w:lang w:val="en-GB"/>
              </w:rPr>
              <w:t xml:space="preserve"> </w:t>
            </w:r>
            <w:r w:rsidR="00821A9D" w:rsidRPr="00237672">
              <w:rPr>
                <w:lang w:val="en-GB"/>
              </w:rPr>
              <w:t>Shortest latency for model training/inference</w:t>
            </w:r>
            <w:r>
              <w:rPr>
                <w:lang w:val="en-GB"/>
              </w:rPr>
              <w:t>.</w:t>
            </w:r>
          </w:p>
          <w:p w14:paraId="6A245FAF" w14:textId="5F1DC2ED" w:rsidR="00237672" w:rsidRPr="00237672" w:rsidRDefault="00237672">
            <w:pPr>
              <w:rPr>
                <w:lang w:val="en-GB"/>
              </w:rPr>
            </w:pPr>
            <w:r>
              <w:rPr>
                <w:lang w:val="en-GB"/>
              </w:rPr>
              <w:t xml:space="preserve">2. Limited network impact due to AI/ML operation (including data collection) is terminated at </w:t>
            </w:r>
            <w:proofErr w:type="spellStart"/>
            <w:r>
              <w:rPr>
                <w:lang w:val="en-GB"/>
              </w:rPr>
              <w:t>gNB</w:t>
            </w:r>
            <w:proofErr w:type="spellEnd"/>
            <w:r>
              <w:rPr>
                <w:lang w:val="en-GB"/>
              </w:rPr>
              <w:t xml:space="preserve">, </w:t>
            </w:r>
            <w:proofErr w:type="gramStart"/>
            <w:r>
              <w:rPr>
                <w:lang w:val="en-GB"/>
              </w:rPr>
              <w:t>e.g.</w:t>
            </w:r>
            <w:proofErr w:type="gramEnd"/>
            <w:r>
              <w:rPr>
                <w:lang w:val="en-GB"/>
              </w:rPr>
              <w:t xml:space="preserve"> doesn’t require further work for other WGs.</w:t>
            </w:r>
          </w:p>
        </w:tc>
        <w:tc>
          <w:tcPr>
            <w:tcW w:w="3685" w:type="dxa"/>
          </w:tcPr>
          <w:p w14:paraId="7CBC8312" w14:textId="2C1696B4" w:rsidR="00224F16" w:rsidRDefault="00D8697D" w:rsidP="00821A9D">
            <w:pPr>
              <w:rPr>
                <w:lang w:val="en-GB"/>
              </w:rPr>
            </w:pPr>
            <w:r>
              <w:rPr>
                <w:lang w:val="en-GB"/>
              </w:rPr>
              <w:t xml:space="preserve">1. </w:t>
            </w:r>
            <w:r w:rsidR="007E04A2">
              <w:rPr>
                <w:lang w:val="en-GB"/>
              </w:rPr>
              <w:t>H</w:t>
            </w:r>
            <w:r>
              <w:rPr>
                <w:lang w:val="en-GB"/>
              </w:rPr>
              <w:t>eavy workload</w:t>
            </w:r>
            <w:r w:rsidR="008007A8">
              <w:rPr>
                <w:lang w:val="en-GB"/>
              </w:rPr>
              <w:t xml:space="preserve">/overhead introduced to </w:t>
            </w:r>
            <w:proofErr w:type="spellStart"/>
            <w:r w:rsidR="008007A8">
              <w:rPr>
                <w:lang w:val="en-GB"/>
              </w:rPr>
              <w:t>gNB</w:t>
            </w:r>
            <w:proofErr w:type="spellEnd"/>
            <w:r w:rsidR="008007A8">
              <w:rPr>
                <w:lang w:val="en-GB"/>
              </w:rPr>
              <w:t xml:space="preserve">, which may impact </w:t>
            </w:r>
            <w:r w:rsidR="009C7F35">
              <w:rPr>
                <w:lang w:val="en-GB"/>
              </w:rPr>
              <w:t>system real-time performance</w:t>
            </w:r>
            <w:r w:rsidR="00241DE5">
              <w:rPr>
                <w:lang w:val="en-GB"/>
              </w:rPr>
              <w:t>.</w:t>
            </w:r>
          </w:p>
          <w:p w14:paraId="2331A611" w14:textId="77777777" w:rsidR="0021258F" w:rsidRDefault="0021258F" w:rsidP="00821A9D">
            <w:pPr>
              <w:rPr>
                <w:lang w:val="en-GB"/>
              </w:rPr>
            </w:pPr>
            <w:r>
              <w:rPr>
                <w:lang w:val="en-GB"/>
              </w:rPr>
              <w:t>2.</w:t>
            </w:r>
            <w:r w:rsidR="00274E67">
              <w:rPr>
                <w:lang w:val="en-GB"/>
              </w:rPr>
              <w:t xml:space="preserve"> </w:t>
            </w:r>
            <w:r w:rsidR="007E04A2">
              <w:rPr>
                <w:lang w:val="en-GB"/>
              </w:rPr>
              <w:t>H</w:t>
            </w:r>
            <w:r w:rsidR="00274E67">
              <w:rPr>
                <w:lang w:val="en-GB"/>
              </w:rPr>
              <w:t xml:space="preserve">igh memory requirement to </w:t>
            </w:r>
            <w:proofErr w:type="spellStart"/>
            <w:r w:rsidR="00274E67">
              <w:rPr>
                <w:lang w:val="en-GB"/>
              </w:rPr>
              <w:t>gNB</w:t>
            </w:r>
            <w:proofErr w:type="spellEnd"/>
            <w:r w:rsidR="00274E67">
              <w:rPr>
                <w:lang w:val="en-GB"/>
              </w:rPr>
              <w:t xml:space="preserve"> to store all trained AI/ML models</w:t>
            </w:r>
            <w:r w:rsidR="00241DE5">
              <w:rPr>
                <w:lang w:val="en-GB"/>
              </w:rPr>
              <w:t>.</w:t>
            </w:r>
          </w:p>
          <w:p w14:paraId="740C0E19" w14:textId="77777777" w:rsidR="00477AC9" w:rsidRDefault="00477AC9" w:rsidP="00821A9D">
            <w:pPr>
              <w:rPr>
                <w:lang w:val="en-GB"/>
              </w:rPr>
            </w:pPr>
            <w:r>
              <w:rPr>
                <w:lang w:val="en-GB"/>
              </w:rPr>
              <w:t xml:space="preserve">3. </w:t>
            </w:r>
            <w:r w:rsidR="004D5324">
              <w:rPr>
                <w:lang w:val="en-GB"/>
              </w:rPr>
              <w:t>High specification impact if large size of AI/ML model is supported.</w:t>
            </w:r>
          </w:p>
          <w:p w14:paraId="10779C90" w14:textId="1F28784B" w:rsidR="004D5324" w:rsidRDefault="004D5324">
            <w:pPr>
              <w:rPr>
                <w:lang w:val="en-GB"/>
              </w:rPr>
            </w:pPr>
            <w:r>
              <w:rPr>
                <w:lang w:val="en-GB"/>
              </w:rPr>
              <w:t>4. UP solution doesn’t apply due to breaking the principle of DRB establishment.</w:t>
            </w:r>
          </w:p>
        </w:tc>
      </w:tr>
    </w:tbl>
    <w:p w14:paraId="07619783" w14:textId="0BAB1D92" w:rsidR="00224F16" w:rsidRDefault="001117E1" w:rsidP="00224F16">
      <w:pPr>
        <w:rPr>
          <w:lang w:val="en-GB"/>
        </w:rPr>
      </w:pPr>
      <w:r w:rsidRPr="00E8362E">
        <w:rPr>
          <w:lang w:val="en-GB"/>
        </w:rPr>
        <w:t xml:space="preserve">However, </w:t>
      </w:r>
      <w:r w:rsidR="00425F06" w:rsidRPr="00E8362E">
        <w:rPr>
          <w:lang w:val="en-GB"/>
        </w:rPr>
        <w:t>we think the disadvantages of Option 1 are</w:t>
      </w:r>
      <w:r w:rsidRPr="00E8362E">
        <w:rPr>
          <w:lang w:val="en-GB"/>
        </w:rPr>
        <w:t xml:space="preserve"> not </w:t>
      </w:r>
      <w:r w:rsidR="00425F06" w:rsidRPr="00E8362E">
        <w:rPr>
          <w:lang w:val="en-GB"/>
        </w:rPr>
        <w:t>se</w:t>
      </w:r>
      <w:r w:rsidR="00872B6D" w:rsidRPr="00E8362E">
        <w:rPr>
          <w:lang w:val="en-GB"/>
        </w:rPr>
        <w:t>vere</w:t>
      </w:r>
      <w:r w:rsidRPr="00E8362E">
        <w:rPr>
          <w:lang w:val="en-GB"/>
        </w:rPr>
        <w:t xml:space="preserve">, as the AI/ML model is not an urgent service </w:t>
      </w:r>
      <w:r w:rsidR="00872B6D" w:rsidRPr="00E8362E">
        <w:rPr>
          <w:lang w:val="en-GB"/>
        </w:rPr>
        <w:t>which has lower requirement on latency</w:t>
      </w:r>
      <w:r w:rsidR="00B74D85" w:rsidRPr="00E8362E">
        <w:rPr>
          <w:lang w:val="en-GB"/>
        </w:rPr>
        <w:t xml:space="preserve">. </w:t>
      </w:r>
      <w:r w:rsidR="00B34437" w:rsidRPr="00E8362E">
        <w:rPr>
          <w:lang w:val="en-GB"/>
        </w:rPr>
        <w:t xml:space="preserve">Based on above analysis, we think upper layer model generation is preferred, </w:t>
      </w:r>
      <w:proofErr w:type="gramStart"/>
      <w:r w:rsidR="00B34437" w:rsidRPr="00E8362E">
        <w:rPr>
          <w:lang w:val="en-GB"/>
        </w:rPr>
        <w:t>i.e.</w:t>
      </w:r>
      <w:proofErr w:type="gramEnd"/>
      <w:r w:rsidR="00B34437" w:rsidRPr="00E8362E">
        <w:rPr>
          <w:lang w:val="en-GB"/>
        </w:rPr>
        <w:t xml:space="preserve"> </w:t>
      </w:r>
      <w:r w:rsidR="002E10B8" w:rsidRPr="00E8362E">
        <w:rPr>
          <w:lang w:val="en-GB"/>
        </w:rPr>
        <w:t>AI/ML model locates at OAM/3</w:t>
      </w:r>
      <w:r w:rsidR="002E10B8" w:rsidRPr="00E72E20">
        <w:rPr>
          <w:vertAlign w:val="superscript"/>
          <w:lang w:val="en-GB"/>
        </w:rPr>
        <w:t>rd</w:t>
      </w:r>
      <w:r w:rsidR="002E10B8" w:rsidRPr="00E8362E">
        <w:rPr>
          <w:lang w:val="en-GB"/>
        </w:rPr>
        <w:t xml:space="preserve"> party server/CN.</w:t>
      </w:r>
      <w:r w:rsidR="00EA42BA" w:rsidRPr="00E8362E">
        <w:rPr>
          <w:lang w:val="en-GB"/>
        </w:rPr>
        <w:t xml:space="preserve"> Note that, </w:t>
      </w:r>
      <w:r w:rsidR="00EA42BA" w:rsidRPr="00E72E20">
        <w:t xml:space="preserve">although model is generated by upper layer, from UE point of view, it is still feasible for </w:t>
      </w:r>
      <w:proofErr w:type="spellStart"/>
      <w:r w:rsidR="00EA42BA" w:rsidRPr="00E72E20">
        <w:t>gNB</w:t>
      </w:r>
      <w:proofErr w:type="spellEnd"/>
      <w:r w:rsidR="00EA42BA" w:rsidRPr="00E72E20">
        <w:t xml:space="preserve"> to deliver.</w:t>
      </w:r>
    </w:p>
    <w:p w14:paraId="63EC7695" w14:textId="146DC809" w:rsidR="002E10B8" w:rsidRPr="00C62F73" w:rsidRDefault="00224F54" w:rsidP="00E72E20">
      <w:pPr>
        <w:pStyle w:val="Obs-prop"/>
      </w:pPr>
      <w:r>
        <w:t>Observation</w:t>
      </w:r>
      <w:r w:rsidR="002E10B8">
        <w:t xml:space="preserve"> </w:t>
      </w:r>
      <w:r w:rsidR="00280904">
        <w:t>3</w:t>
      </w:r>
      <w:r w:rsidR="002E10B8">
        <w:t>:</w:t>
      </w:r>
      <w:r w:rsidR="00B74D85">
        <w:t xml:space="preserve"> RAN2 assumes AI/ML model </w:t>
      </w:r>
      <w:r w:rsidR="005F4B5F">
        <w:t>can be</w:t>
      </w:r>
      <w:r w:rsidR="00B74D85">
        <w:t xml:space="preserve"> generated in a non-real time manner, e.g. </w:t>
      </w:r>
      <w:r w:rsidR="00331C6E">
        <w:t>AI/ML model resides in upper layer (OAM/CN/3</w:t>
      </w:r>
      <w:r w:rsidR="00331C6E" w:rsidRPr="00E72E20">
        <w:rPr>
          <w:vertAlign w:val="superscript"/>
        </w:rPr>
        <w:t>rd</w:t>
      </w:r>
      <w:r w:rsidR="00331C6E">
        <w:t xml:space="preserve"> party server)</w:t>
      </w:r>
      <w:r w:rsidR="00334B8E">
        <w:t xml:space="preserve">, and </w:t>
      </w:r>
      <w:r w:rsidR="00E8362E">
        <w:t>m</w:t>
      </w:r>
      <w:r w:rsidR="007F76FA">
        <w:t>odel</w:t>
      </w:r>
      <w:r w:rsidR="00B87FCF">
        <w:t xml:space="preserve"> generated by upper layer</w:t>
      </w:r>
      <w:r w:rsidR="00772888">
        <w:t xml:space="preserve"> </w:t>
      </w:r>
      <w:proofErr w:type="gramStart"/>
      <w:r w:rsidR="00772888">
        <w:t>to</w:t>
      </w:r>
      <w:r w:rsidR="00E8362E">
        <w:t xml:space="preserve"> </w:t>
      </w:r>
      <w:r w:rsidR="00B87FCF">
        <w:t xml:space="preserve"> be</w:t>
      </w:r>
      <w:proofErr w:type="gramEnd"/>
      <w:r w:rsidR="007F76FA">
        <w:t xml:space="preserve"> deliver</w:t>
      </w:r>
      <w:r w:rsidR="00B87FCF">
        <w:t>ed</w:t>
      </w:r>
      <w:r w:rsidR="007F76FA">
        <w:t>/transfer</w:t>
      </w:r>
      <w:r w:rsidR="00B87FCF">
        <w:t>red</w:t>
      </w:r>
      <w:r w:rsidR="007F76FA">
        <w:t xml:space="preserve"> by </w:t>
      </w:r>
      <w:proofErr w:type="spellStart"/>
      <w:r w:rsidR="007F76FA">
        <w:t>gNB</w:t>
      </w:r>
      <w:proofErr w:type="spellEnd"/>
      <w:r w:rsidR="007F76FA">
        <w:t xml:space="preserve"> to the UEs is still feasible.</w:t>
      </w:r>
    </w:p>
    <w:p w14:paraId="2CB90E00" w14:textId="5DD5811E" w:rsidR="0099771D" w:rsidRDefault="0099771D" w:rsidP="0099771D">
      <w:pPr>
        <w:pStyle w:val="Heading3"/>
      </w:pPr>
      <w:r>
        <w:t>Control Plane vs. User Plane</w:t>
      </w:r>
    </w:p>
    <w:p w14:paraId="34958C14" w14:textId="09AC61E2" w:rsidR="003B2016" w:rsidRDefault="004D4757" w:rsidP="0099771D">
      <w:pPr>
        <w:rPr>
          <w:lang w:eastAsia="zh-CN"/>
        </w:rPr>
      </w:pPr>
      <w:r>
        <w:rPr>
          <w:lang w:val="en-GB"/>
        </w:rPr>
        <w:t>Advantage/disadvantage of various control plane/user plane model transfer/delivery method</w:t>
      </w:r>
      <w:r w:rsidR="003B2016">
        <w:rPr>
          <w:lang w:val="en-GB"/>
        </w:rPr>
        <w:t xml:space="preserve"> was discussed </w:t>
      </w:r>
      <w:r w:rsidR="00703DD0">
        <w:rPr>
          <w:lang w:val="en-GB"/>
        </w:rPr>
        <w:t xml:space="preserve">in email discussion </w:t>
      </w:r>
      <w:r>
        <w:t>[Post120][</w:t>
      </w:r>
      <w:proofErr w:type="gramStart"/>
      <w:r>
        <w:t>053][</w:t>
      </w:r>
      <w:proofErr w:type="gramEnd"/>
      <w:r>
        <w:t xml:space="preserve">AIML18] </w:t>
      </w:r>
      <w:r>
        <w:rPr>
          <w:lang w:eastAsia="zh-CN"/>
        </w:rPr>
        <w:t xml:space="preserve">model transfer delivery. </w:t>
      </w:r>
      <w:r w:rsidR="003A3E74">
        <w:rPr>
          <w:lang w:eastAsia="zh-CN"/>
        </w:rPr>
        <w:t>In this section,</w:t>
      </w:r>
      <w:r w:rsidR="002B2028">
        <w:rPr>
          <w:lang w:eastAsia="zh-CN"/>
        </w:rPr>
        <w:t xml:space="preserve"> on top of what ha</w:t>
      </w:r>
      <w:r w:rsidR="00216F5B">
        <w:rPr>
          <w:lang w:eastAsia="zh-CN"/>
        </w:rPr>
        <w:t>s been summarized in the email discussion,</w:t>
      </w:r>
      <w:r w:rsidR="003A3E74">
        <w:rPr>
          <w:lang w:eastAsia="zh-CN"/>
        </w:rPr>
        <w:t xml:space="preserve"> we further analyze </w:t>
      </w:r>
      <w:r w:rsidR="00216F5B">
        <w:rPr>
          <w:lang w:eastAsia="zh-CN"/>
        </w:rPr>
        <w:t xml:space="preserve">pros/cons of </w:t>
      </w:r>
      <w:r w:rsidR="00991112">
        <w:rPr>
          <w:lang w:eastAsia="zh-CN"/>
        </w:rPr>
        <w:t xml:space="preserve">some </w:t>
      </w:r>
      <w:r w:rsidR="00AD0717">
        <w:rPr>
          <w:lang w:eastAsia="zh-CN"/>
        </w:rPr>
        <w:t>model transfer/delivery</w:t>
      </w:r>
      <w:r w:rsidR="00991112">
        <w:rPr>
          <w:lang w:eastAsia="zh-CN"/>
        </w:rPr>
        <w:t xml:space="preserve"> methods</w:t>
      </w:r>
      <w:r w:rsidR="00AD0717">
        <w:rPr>
          <w:lang w:eastAsia="zh-CN"/>
        </w:rPr>
        <w:t>.</w:t>
      </w:r>
    </w:p>
    <w:p w14:paraId="1007E045" w14:textId="149DE237" w:rsidR="00AD0717" w:rsidRPr="00E72E20" w:rsidRDefault="00B34DC6" w:rsidP="0099771D">
      <w:pPr>
        <w:rPr>
          <w:i/>
          <w:iCs/>
          <w:u w:val="single"/>
          <w:lang w:val="en-GB"/>
        </w:rPr>
      </w:pPr>
      <w:r w:rsidRPr="00E72E20">
        <w:rPr>
          <w:i/>
          <w:iCs/>
          <w:u w:val="single"/>
          <w:lang w:val="en-GB"/>
        </w:rPr>
        <w:t xml:space="preserve">Solution 1a (CP: </w:t>
      </w:r>
      <w:proofErr w:type="spellStart"/>
      <w:r w:rsidRPr="00E72E20">
        <w:rPr>
          <w:i/>
          <w:iCs/>
          <w:u w:val="single"/>
          <w:lang w:val="en-GB"/>
        </w:rPr>
        <w:t>gNB</w:t>
      </w:r>
      <w:proofErr w:type="spellEnd"/>
      <w:r w:rsidRPr="00E72E20">
        <w:rPr>
          <w:i/>
          <w:iCs/>
          <w:u w:val="single"/>
          <w:lang w:val="en-GB"/>
        </w:rPr>
        <w:t xml:space="preserve">-UE via RRC </w:t>
      </w:r>
      <w:proofErr w:type="spellStart"/>
      <w:r w:rsidRPr="00E72E20">
        <w:rPr>
          <w:i/>
          <w:iCs/>
          <w:u w:val="single"/>
          <w:lang w:val="en-GB"/>
        </w:rPr>
        <w:t>signaling</w:t>
      </w:r>
      <w:proofErr w:type="spellEnd"/>
      <w:r w:rsidRPr="00E72E20">
        <w:rPr>
          <w:i/>
          <w:iCs/>
          <w:u w:val="single"/>
          <w:lang w:val="en-GB"/>
        </w:rPr>
        <w:t>)</w:t>
      </w:r>
    </w:p>
    <w:p w14:paraId="16ADDA92" w14:textId="2B45DD6E" w:rsidR="000469B1" w:rsidRDefault="000469B1" w:rsidP="0099771D">
      <w:pPr>
        <w:rPr>
          <w:lang w:val="en-GB"/>
        </w:rPr>
      </w:pPr>
      <w:proofErr w:type="gramStart"/>
      <w:r>
        <w:rPr>
          <w:lang w:val="en-GB"/>
        </w:rPr>
        <w:t>First of all</w:t>
      </w:r>
      <w:proofErr w:type="gramEnd"/>
      <w:r>
        <w:rPr>
          <w:lang w:val="en-GB"/>
        </w:rPr>
        <w:t>, it is not</w:t>
      </w:r>
      <w:r w:rsidR="00FA3AFD">
        <w:rPr>
          <w:lang w:val="en-GB"/>
        </w:rPr>
        <w:t xml:space="preserve">ed that how AI/ML model is transferred within the network was not discussed during email discussion [053]. In our understanding, Solution 1a only shows </w:t>
      </w:r>
      <w:r w:rsidR="00E35067">
        <w:rPr>
          <w:lang w:val="en-GB"/>
        </w:rPr>
        <w:t xml:space="preserve">the link between UE and the </w:t>
      </w:r>
      <w:proofErr w:type="gramStart"/>
      <w:r w:rsidR="00E35067">
        <w:rPr>
          <w:lang w:val="en-GB"/>
        </w:rPr>
        <w:t>final end</w:t>
      </w:r>
      <w:proofErr w:type="gramEnd"/>
      <w:r w:rsidR="00E35067">
        <w:rPr>
          <w:lang w:val="en-GB"/>
        </w:rPr>
        <w:t xml:space="preserve"> of model transfer/delivery at the network side</w:t>
      </w:r>
      <w:r w:rsidR="00AF2F67">
        <w:rPr>
          <w:lang w:val="en-GB"/>
        </w:rPr>
        <w:t>. It does not preclude the AI/ML model to be transferred within network to upper layer (</w:t>
      </w:r>
      <w:proofErr w:type="gramStart"/>
      <w:r w:rsidR="00AF2F67">
        <w:rPr>
          <w:lang w:val="en-GB"/>
        </w:rPr>
        <w:t>e.g.</w:t>
      </w:r>
      <w:proofErr w:type="gramEnd"/>
      <w:r w:rsidR="00AF2F67">
        <w:rPr>
          <w:lang w:val="en-GB"/>
        </w:rPr>
        <w:t xml:space="preserve"> OAM,</w:t>
      </w:r>
      <w:r w:rsidR="006D65D0">
        <w:rPr>
          <w:lang w:val="en-GB"/>
        </w:rPr>
        <w:t xml:space="preserve"> </w:t>
      </w:r>
      <w:r w:rsidR="00AF2F67">
        <w:rPr>
          <w:lang w:val="en-GB"/>
        </w:rPr>
        <w:t>3</w:t>
      </w:r>
      <w:r w:rsidR="00AF2F67" w:rsidRPr="00E72E20">
        <w:rPr>
          <w:vertAlign w:val="superscript"/>
          <w:lang w:val="en-GB"/>
        </w:rPr>
        <w:t>rd</w:t>
      </w:r>
      <w:r w:rsidR="00AF2F67">
        <w:rPr>
          <w:lang w:val="en-GB"/>
        </w:rPr>
        <w:t xml:space="preserve"> party server). </w:t>
      </w:r>
    </w:p>
    <w:p w14:paraId="6705329B" w14:textId="52854413" w:rsidR="006D65D0" w:rsidRDefault="00841C66" w:rsidP="0099771D">
      <w:pPr>
        <w:rPr>
          <w:lang w:val="en-GB"/>
        </w:rPr>
      </w:pPr>
      <w:r>
        <w:rPr>
          <w:lang w:val="en-GB"/>
        </w:rPr>
        <w:t xml:space="preserve">To further clarify, we think Solution 1a also </w:t>
      </w:r>
      <w:r w:rsidR="00F70D94">
        <w:rPr>
          <w:lang w:val="en-GB"/>
        </w:rPr>
        <w:t>includes the scenario where model is first generated by upper layer (</w:t>
      </w:r>
      <w:proofErr w:type="gramStart"/>
      <w:r w:rsidR="00F70D94">
        <w:rPr>
          <w:lang w:val="en-GB"/>
        </w:rPr>
        <w:t>e.g.</w:t>
      </w:r>
      <w:proofErr w:type="gramEnd"/>
      <w:r w:rsidR="00F70D94">
        <w:rPr>
          <w:lang w:val="en-GB"/>
        </w:rPr>
        <w:t xml:space="preserve"> OAM/application layer), then transmitted to </w:t>
      </w:r>
      <w:proofErr w:type="spellStart"/>
      <w:r w:rsidR="00F70D94">
        <w:rPr>
          <w:lang w:val="en-GB"/>
        </w:rPr>
        <w:t>gNB</w:t>
      </w:r>
      <w:proofErr w:type="spellEnd"/>
      <w:r w:rsidR="00F70D94">
        <w:rPr>
          <w:lang w:val="en-GB"/>
        </w:rPr>
        <w:t xml:space="preserve"> and finally send to </w:t>
      </w:r>
      <w:proofErr w:type="spellStart"/>
      <w:r w:rsidR="00F70D94">
        <w:rPr>
          <w:lang w:val="en-GB"/>
        </w:rPr>
        <w:t>gNB</w:t>
      </w:r>
      <w:proofErr w:type="spellEnd"/>
      <w:r w:rsidR="00F70D94">
        <w:rPr>
          <w:lang w:val="en-GB"/>
        </w:rPr>
        <w:t xml:space="preserve"> via RRC </w:t>
      </w:r>
      <w:proofErr w:type="spellStart"/>
      <w:r w:rsidR="00F70D94">
        <w:rPr>
          <w:lang w:val="en-GB"/>
        </w:rPr>
        <w:t>signaling</w:t>
      </w:r>
      <w:proofErr w:type="spellEnd"/>
      <w:r w:rsidR="00F70D94">
        <w:rPr>
          <w:lang w:val="en-GB"/>
        </w:rPr>
        <w:t>.</w:t>
      </w:r>
    </w:p>
    <w:p w14:paraId="6433904F" w14:textId="184D42B7" w:rsidR="004B7853" w:rsidRDefault="00CC2B96" w:rsidP="0099771D">
      <w:pPr>
        <w:rPr>
          <w:lang w:val="en-GB"/>
        </w:rPr>
      </w:pPr>
      <w:r>
        <w:rPr>
          <w:lang w:val="en-GB"/>
        </w:rPr>
        <w:t xml:space="preserve">During email discussion, </w:t>
      </w:r>
      <w:r w:rsidR="00280C85">
        <w:rPr>
          <w:lang w:val="en-GB"/>
        </w:rPr>
        <w:t xml:space="preserve">a lot of benefits of Solution 1a </w:t>
      </w:r>
      <w:r w:rsidR="004C6F49">
        <w:rPr>
          <w:lang w:val="en-GB"/>
        </w:rPr>
        <w:t xml:space="preserve">were summarized, </w:t>
      </w:r>
      <w:proofErr w:type="gramStart"/>
      <w:r w:rsidR="004C6F49">
        <w:rPr>
          <w:lang w:val="en-GB"/>
        </w:rPr>
        <w:t>e.g.</w:t>
      </w:r>
      <w:proofErr w:type="gramEnd"/>
      <w:r w:rsidR="004C6F49">
        <w:rPr>
          <w:lang w:val="en-GB"/>
        </w:rPr>
        <w:t xml:space="preserve"> support inter-operability, limited </w:t>
      </w:r>
      <w:r w:rsidR="000F204D">
        <w:rPr>
          <w:lang w:val="en-GB"/>
        </w:rPr>
        <w:t xml:space="preserve">specification impact and </w:t>
      </w:r>
      <w:r w:rsidR="004C6F49">
        <w:rPr>
          <w:lang w:val="en-GB"/>
        </w:rPr>
        <w:t>l</w:t>
      </w:r>
      <w:r w:rsidR="000F204D">
        <w:rPr>
          <w:lang w:val="en-GB"/>
        </w:rPr>
        <w:t>imited latency by using (different) SRB</w:t>
      </w:r>
      <w:r w:rsidR="00180E6E">
        <w:rPr>
          <w:lang w:val="en-GB"/>
        </w:rPr>
        <w:t>, etc. On the other hand, companies also have concern of using Solution 1a</w:t>
      </w:r>
      <w:r w:rsidR="0095649D">
        <w:rPr>
          <w:lang w:val="en-GB"/>
        </w:rPr>
        <w:t>.</w:t>
      </w:r>
      <w:r w:rsidR="004B7853">
        <w:rPr>
          <w:lang w:val="en-GB"/>
        </w:rPr>
        <w:t xml:space="preserve"> However, some of the concerns, in our understanding may not be an issue:</w:t>
      </w:r>
    </w:p>
    <w:p w14:paraId="07FC20F7" w14:textId="2BE29FC7" w:rsidR="002B2028" w:rsidRPr="00E72E20" w:rsidRDefault="000630EE" w:rsidP="00E72E20">
      <w:pPr>
        <w:pStyle w:val="ListParagraph"/>
        <w:numPr>
          <w:ilvl w:val="3"/>
          <w:numId w:val="3"/>
        </w:numPr>
        <w:ind w:left="420"/>
        <w:rPr>
          <w:rFonts w:ascii="Times New Roman" w:hAnsi="Times New Roman"/>
          <w:sz w:val="20"/>
          <w:szCs w:val="20"/>
        </w:rPr>
      </w:pPr>
      <w:r w:rsidRPr="00E72E20">
        <w:rPr>
          <w:rFonts w:ascii="Times New Roman" w:hAnsi="Times New Roman"/>
          <w:sz w:val="20"/>
          <w:szCs w:val="20"/>
          <w:lang w:val="en-GB"/>
        </w:rPr>
        <w:t>L</w:t>
      </w:r>
      <w:r w:rsidR="0095649D" w:rsidRPr="00E72E20">
        <w:rPr>
          <w:rFonts w:ascii="Times New Roman" w:hAnsi="Times New Roman"/>
          <w:sz w:val="20"/>
          <w:szCs w:val="20"/>
          <w:lang w:val="en-GB"/>
        </w:rPr>
        <w:t>arge size AI/ML model</w:t>
      </w:r>
    </w:p>
    <w:p w14:paraId="1A8A5C5D" w14:textId="77777777" w:rsidR="00FA58A0" w:rsidRDefault="000630EE" w:rsidP="00AC2838">
      <w:pPr>
        <w:pStyle w:val="ListParagraph"/>
        <w:ind w:left="420"/>
        <w:rPr>
          <w:rFonts w:ascii="Times New Roman" w:hAnsi="Times New Roman"/>
          <w:sz w:val="20"/>
          <w:szCs w:val="20"/>
          <w:lang w:val="en-GB"/>
        </w:rPr>
      </w:pPr>
      <w:r w:rsidRPr="00E72E20">
        <w:rPr>
          <w:rFonts w:ascii="Times New Roman" w:hAnsi="Times New Roman"/>
          <w:sz w:val="20"/>
          <w:szCs w:val="20"/>
          <w:lang w:val="en-GB"/>
        </w:rPr>
        <w:t xml:space="preserve">It was argued that RRC </w:t>
      </w:r>
      <w:proofErr w:type="spellStart"/>
      <w:r w:rsidRPr="00E72E20">
        <w:rPr>
          <w:rFonts w:ascii="Times New Roman" w:hAnsi="Times New Roman"/>
          <w:sz w:val="20"/>
          <w:szCs w:val="20"/>
          <w:lang w:val="en-GB"/>
        </w:rPr>
        <w:t>signaling</w:t>
      </w:r>
      <w:proofErr w:type="spellEnd"/>
      <w:r w:rsidRPr="00E72E20">
        <w:rPr>
          <w:rFonts w:ascii="Times New Roman" w:hAnsi="Times New Roman"/>
          <w:sz w:val="20"/>
          <w:szCs w:val="20"/>
          <w:lang w:val="en-GB"/>
        </w:rPr>
        <w:t xml:space="preserve"> cannot support large size AI/ML model, as the maximum size it can support is 45kBytes (segmentation supported). </w:t>
      </w:r>
      <w:r w:rsidR="00EC53E6">
        <w:rPr>
          <w:rFonts w:ascii="Times New Roman" w:hAnsi="Times New Roman"/>
          <w:sz w:val="20"/>
          <w:szCs w:val="20"/>
          <w:lang w:val="en-GB"/>
        </w:rPr>
        <w:t>This challenge comes from the maximum message size that</w:t>
      </w:r>
      <w:r w:rsidR="007F4B7D">
        <w:rPr>
          <w:rFonts w:ascii="Times New Roman" w:hAnsi="Times New Roman"/>
          <w:sz w:val="20"/>
          <w:szCs w:val="20"/>
          <w:lang w:val="en-GB"/>
        </w:rPr>
        <w:t xml:space="preserve"> can be transmitted over the air interface. </w:t>
      </w:r>
    </w:p>
    <w:p w14:paraId="62FEB2E2" w14:textId="72D62DC0" w:rsidR="00AC2838" w:rsidRDefault="007F4B7D" w:rsidP="00FA58A0">
      <w:pPr>
        <w:pStyle w:val="ListParagraph"/>
        <w:ind w:left="420"/>
        <w:rPr>
          <w:rFonts w:ascii="Times New Roman" w:hAnsi="Times New Roman"/>
          <w:sz w:val="20"/>
          <w:szCs w:val="20"/>
        </w:rPr>
      </w:pPr>
      <w:r>
        <w:rPr>
          <w:rFonts w:ascii="Times New Roman" w:hAnsi="Times New Roman"/>
          <w:sz w:val="20"/>
          <w:szCs w:val="20"/>
          <w:lang w:val="en-GB"/>
        </w:rPr>
        <w:t xml:space="preserve">However, </w:t>
      </w:r>
      <w:r w:rsidR="00AC2838">
        <w:rPr>
          <w:rFonts w:ascii="Times New Roman" w:hAnsi="Times New Roman"/>
          <w:sz w:val="20"/>
          <w:szCs w:val="20"/>
        </w:rPr>
        <w:t xml:space="preserve">for large size AI/ML model, it’s not necessarily to let RRC message support segmentation. </w:t>
      </w:r>
      <w:r w:rsidR="001E5B2C">
        <w:rPr>
          <w:rFonts w:ascii="Times New Roman" w:hAnsi="Times New Roman"/>
          <w:sz w:val="20"/>
          <w:szCs w:val="20"/>
        </w:rPr>
        <w:t>As discussed above, AI.ML model could be generated by upper layer (</w:t>
      </w:r>
      <w:proofErr w:type="gramStart"/>
      <w:r w:rsidR="001E5B2C">
        <w:rPr>
          <w:rFonts w:ascii="Times New Roman" w:hAnsi="Times New Roman"/>
          <w:sz w:val="20"/>
          <w:szCs w:val="20"/>
        </w:rPr>
        <w:t>e.g.</w:t>
      </w:r>
      <w:proofErr w:type="gramEnd"/>
      <w:r w:rsidR="001E5B2C">
        <w:rPr>
          <w:rFonts w:ascii="Times New Roman" w:hAnsi="Times New Roman"/>
          <w:sz w:val="20"/>
          <w:szCs w:val="20"/>
        </w:rPr>
        <w:t xml:space="preserve"> OAM/application layer, </w:t>
      </w:r>
      <w:proofErr w:type="spellStart"/>
      <w:r w:rsidR="001E5B2C">
        <w:rPr>
          <w:rFonts w:ascii="Times New Roman" w:hAnsi="Times New Roman"/>
          <w:sz w:val="20"/>
          <w:szCs w:val="20"/>
        </w:rPr>
        <w:t>etc</w:t>
      </w:r>
      <w:proofErr w:type="spellEnd"/>
      <w:r w:rsidR="001E5B2C">
        <w:rPr>
          <w:rFonts w:ascii="Times New Roman" w:hAnsi="Times New Roman"/>
          <w:sz w:val="20"/>
          <w:szCs w:val="20"/>
        </w:rPr>
        <w:t>)</w:t>
      </w:r>
      <w:r w:rsidR="006A789F">
        <w:rPr>
          <w:rFonts w:ascii="Times New Roman" w:hAnsi="Times New Roman"/>
          <w:sz w:val="20"/>
          <w:szCs w:val="20"/>
        </w:rPr>
        <w:t xml:space="preserve">. </w:t>
      </w:r>
      <w:r w:rsidR="00EA6038">
        <w:rPr>
          <w:rFonts w:ascii="Times New Roman" w:hAnsi="Times New Roman"/>
          <w:sz w:val="20"/>
          <w:szCs w:val="20"/>
        </w:rPr>
        <w:t xml:space="preserve">Therefore, for this option, the large size of AI/ML could be segmented in the upper layer to avoid </w:t>
      </w:r>
      <w:r w:rsidR="00B52AD8">
        <w:rPr>
          <w:rFonts w:ascii="Times New Roman" w:hAnsi="Times New Roman"/>
          <w:sz w:val="20"/>
          <w:szCs w:val="20"/>
        </w:rPr>
        <w:t xml:space="preserve">exceeding maximum size of RRC message. </w:t>
      </w:r>
    </w:p>
    <w:p w14:paraId="7C537ED4" w14:textId="0DDE5A77" w:rsidR="000630EE" w:rsidRDefault="009674AC" w:rsidP="000630EE">
      <w:pPr>
        <w:pStyle w:val="ListParagraph"/>
        <w:numPr>
          <w:ilvl w:val="3"/>
          <w:numId w:val="3"/>
        </w:numPr>
        <w:ind w:left="420"/>
        <w:rPr>
          <w:rFonts w:ascii="Times New Roman" w:hAnsi="Times New Roman"/>
          <w:sz w:val="20"/>
          <w:szCs w:val="20"/>
          <w:lang w:val="en-GB"/>
        </w:rPr>
      </w:pPr>
      <w:r>
        <w:rPr>
          <w:rFonts w:ascii="Times New Roman" w:hAnsi="Times New Roman"/>
          <w:sz w:val="20"/>
          <w:szCs w:val="20"/>
          <w:lang w:val="en-GB"/>
        </w:rPr>
        <w:t xml:space="preserve">Heavy </w:t>
      </w:r>
      <w:r w:rsidR="00DC5480">
        <w:rPr>
          <w:rFonts w:ascii="Times New Roman" w:hAnsi="Times New Roman"/>
          <w:sz w:val="20"/>
          <w:szCs w:val="20"/>
          <w:lang w:val="en-GB"/>
        </w:rPr>
        <w:t xml:space="preserve">workload and memory requirement at </w:t>
      </w:r>
      <w:proofErr w:type="spellStart"/>
      <w:r w:rsidR="00DC5480">
        <w:rPr>
          <w:rFonts w:ascii="Times New Roman" w:hAnsi="Times New Roman"/>
          <w:sz w:val="20"/>
          <w:szCs w:val="20"/>
          <w:lang w:val="en-GB"/>
        </w:rPr>
        <w:t>gNB</w:t>
      </w:r>
      <w:proofErr w:type="spellEnd"/>
      <w:r>
        <w:rPr>
          <w:rFonts w:ascii="Times New Roman" w:hAnsi="Times New Roman"/>
          <w:sz w:val="20"/>
          <w:szCs w:val="20"/>
          <w:lang w:val="en-GB"/>
        </w:rPr>
        <w:t xml:space="preserve"> </w:t>
      </w:r>
    </w:p>
    <w:p w14:paraId="018EC377" w14:textId="04E58A4F" w:rsidR="00DB5BF4" w:rsidRDefault="009A4798" w:rsidP="00DB5BF4">
      <w:pPr>
        <w:pStyle w:val="ListParagraph"/>
        <w:ind w:left="420"/>
        <w:rPr>
          <w:rFonts w:ascii="Times New Roman" w:hAnsi="Times New Roman"/>
          <w:sz w:val="20"/>
          <w:szCs w:val="20"/>
          <w:lang w:val="en-GB"/>
        </w:rPr>
      </w:pPr>
      <w:r>
        <w:rPr>
          <w:rFonts w:ascii="Times New Roman" w:hAnsi="Times New Roman"/>
          <w:sz w:val="20"/>
          <w:szCs w:val="20"/>
          <w:lang w:val="en-GB"/>
        </w:rPr>
        <w:t>As discussed above, the AI/ML model is preferred to be generated at upper layer.</w:t>
      </w:r>
      <w:r w:rsidR="008F4DB9">
        <w:rPr>
          <w:rFonts w:ascii="Times New Roman" w:hAnsi="Times New Roman"/>
          <w:sz w:val="20"/>
          <w:szCs w:val="20"/>
          <w:lang w:val="en-GB"/>
        </w:rPr>
        <w:t xml:space="preserve"> I</w:t>
      </w:r>
      <w:r w:rsidR="009C3CF4">
        <w:rPr>
          <w:rFonts w:ascii="Times New Roman" w:hAnsi="Times New Roman"/>
          <w:sz w:val="20"/>
          <w:szCs w:val="20"/>
          <w:lang w:val="en-GB"/>
        </w:rPr>
        <w:t>t will not introduce heavy workload</w:t>
      </w:r>
      <w:r w:rsidR="00944093">
        <w:rPr>
          <w:rFonts w:ascii="Times New Roman" w:hAnsi="Times New Roman"/>
          <w:sz w:val="20"/>
          <w:szCs w:val="20"/>
          <w:lang w:val="en-GB"/>
        </w:rPr>
        <w:t xml:space="preserve"> and storage requirement</w:t>
      </w:r>
      <w:r w:rsidR="009C3CF4">
        <w:rPr>
          <w:rFonts w:ascii="Times New Roman" w:hAnsi="Times New Roman"/>
          <w:sz w:val="20"/>
          <w:szCs w:val="20"/>
          <w:lang w:val="en-GB"/>
        </w:rPr>
        <w:t xml:space="preserve"> to </w:t>
      </w:r>
      <w:proofErr w:type="spellStart"/>
      <w:r w:rsidR="009C3CF4">
        <w:rPr>
          <w:rFonts w:ascii="Times New Roman" w:hAnsi="Times New Roman"/>
          <w:sz w:val="20"/>
          <w:szCs w:val="20"/>
          <w:lang w:val="en-GB"/>
        </w:rPr>
        <w:t>gNB</w:t>
      </w:r>
      <w:proofErr w:type="spellEnd"/>
      <w:r w:rsidR="00A140C2">
        <w:rPr>
          <w:rFonts w:ascii="Times New Roman" w:hAnsi="Times New Roman"/>
          <w:sz w:val="20"/>
          <w:szCs w:val="20"/>
          <w:lang w:val="en-GB"/>
        </w:rPr>
        <w:t xml:space="preserve">. The service continuity can also be supported by upper layer. </w:t>
      </w:r>
    </w:p>
    <w:p w14:paraId="6073D646" w14:textId="57698C94" w:rsidR="00B20ED9" w:rsidRDefault="00B20ED9" w:rsidP="00B20ED9">
      <w:pPr>
        <w:pStyle w:val="Obs-prop"/>
        <w:rPr>
          <w:lang w:eastAsia="zh-CN"/>
        </w:rPr>
      </w:pPr>
      <w:r>
        <w:rPr>
          <w:lang w:eastAsia="zh-CN"/>
        </w:rPr>
        <w:lastRenderedPageBreak/>
        <w:t xml:space="preserve">Proposal </w:t>
      </w:r>
      <w:r w:rsidR="00280904">
        <w:rPr>
          <w:lang w:eastAsia="zh-CN"/>
        </w:rPr>
        <w:t>8</w:t>
      </w:r>
      <w:r>
        <w:rPr>
          <w:lang w:eastAsia="zh-CN"/>
        </w:rPr>
        <w:t>: RAN2 confirms that Solution 1a is feasible and following observations are proposed to be captured in the TR:</w:t>
      </w:r>
    </w:p>
    <w:p w14:paraId="56F01F4F" w14:textId="77777777" w:rsidR="00B20ED9" w:rsidRDefault="00B20ED9" w:rsidP="00B20ED9">
      <w:pPr>
        <w:pStyle w:val="Obs-prop"/>
        <w:numPr>
          <w:ilvl w:val="0"/>
          <w:numId w:val="28"/>
        </w:numPr>
      </w:pPr>
      <w:r>
        <w:t>Solution 1a does not preclude the scenario where model is first generated by upper layer (</w:t>
      </w:r>
      <w:proofErr w:type="gramStart"/>
      <w:r>
        <w:t>e.g.</w:t>
      </w:r>
      <w:proofErr w:type="gramEnd"/>
      <w:r>
        <w:t xml:space="preserve"> OAM/application layer), then transmitted to </w:t>
      </w:r>
      <w:proofErr w:type="spellStart"/>
      <w:r>
        <w:t>gNB</w:t>
      </w:r>
      <w:proofErr w:type="spellEnd"/>
      <w:r>
        <w:t xml:space="preserve"> and finally send to </w:t>
      </w:r>
      <w:proofErr w:type="spellStart"/>
      <w:r>
        <w:t>gNB</w:t>
      </w:r>
      <w:proofErr w:type="spellEnd"/>
      <w:r>
        <w:t xml:space="preserve"> via RRC </w:t>
      </w:r>
      <w:proofErr w:type="spellStart"/>
      <w:r>
        <w:t>signaling</w:t>
      </w:r>
      <w:proofErr w:type="spellEnd"/>
    </w:p>
    <w:p w14:paraId="54EDF868" w14:textId="77777777" w:rsidR="00B20ED9" w:rsidRPr="00B71CC1" w:rsidRDefault="00B20ED9" w:rsidP="00B20ED9">
      <w:pPr>
        <w:pStyle w:val="Obs-prop"/>
        <w:numPr>
          <w:ilvl w:val="0"/>
          <w:numId w:val="28"/>
        </w:numPr>
        <w:rPr>
          <w:szCs w:val="20"/>
          <w:lang w:eastAsia="zh-CN"/>
        </w:rPr>
      </w:pPr>
      <w:r>
        <w:rPr>
          <w:lang w:eastAsia="zh-CN"/>
        </w:rPr>
        <w:t>In Solution 1a, the large size AI/ML model can be segmented at upper layer (</w:t>
      </w:r>
      <w:proofErr w:type="gramStart"/>
      <w:r>
        <w:rPr>
          <w:lang w:eastAsia="zh-CN"/>
        </w:rPr>
        <w:t>e.g.</w:t>
      </w:r>
      <w:proofErr w:type="gramEnd"/>
      <w:r>
        <w:rPr>
          <w:lang w:eastAsia="zh-CN"/>
        </w:rPr>
        <w:t xml:space="preserve"> application layer) within the maximum size of RRC message. No need to extend existing segmentation number supported by RRC. </w:t>
      </w:r>
    </w:p>
    <w:p w14:paraId="485F9E66" w14:textId="77777777" w:rsidR="00B20ED9" w:rsidRPr="005B0ACE" w:rsidRDefault="00B20ED9" w:rsidP="00B20ED9">
      <w:pPr>
        <w:pStyle w:val="Obs-prop"/>
        <w:numPr>
          <w:ilvl w:val="0"/>
          <w:numId w:val="28"/>
        </w:numPr>
        <w:rPr>
          <w:szCs w:val="20"/>
          <w:lang w:eastAsia="zh-CN"/>
        </w:rPr>
      </w:pPr>
      <w:r w:rsidRPr="00B71CC1">
        <w:rPr>
          <w:lang w:eastAsia="zh-CN"/>
        </w:rPr>
        <w:t xml:space="preserve">If AI/ML model is generated at upper layer, </w:t>
      </w:r>
      <w:r w:rsidRPr="005B0ACE">
        <w:rPr>
          <w:lang w:eastAsia="zh-CN"/>
        </w:rPr>
        <w:t xml:space="preserve">Solution 1a will not introduce heavy workload and memory requirement to </w:t>
      </w:r>
      <w:proofErr w:type="spellStart"/>
      <w:r w:rsidRPr="005B0ACE">
        <w:rPr>
          <w:lang w:eastAsia="zh-CN"/>
        </w:rPr>
        <w:t>gNB</w:t>
      </w:r>
      <w:proofErr w:type="spellEnd"/>
      <w:r w:rsidRPr="005B0ACE">
        <w:rPr>
          <w:lang w:eastAsia="zh-CN"/>
        </w:rPr>
        <w:t>. Service continuity can</w:t>
      </w:r>
      <w:r w:rsidRPr="0074359A">
        <w:rPr>
          <w:lang w:eastAsia="zh-CN"/>
        </w:rPr>
        <w:t xml:space="preserve"> also be supported</w:t>
      </w:r>
      <w:r>
        <w:rPr>
          <w:lang w:eastAsia="zh-CN"/>
        </w:rPr>
        <w:t>.</w:t>
      </w:r>
    </w:p>
    <w:p w14:paraId="6EE2982B" w14:textId="22857A3B" w:rsidR="00F41F34" w:rsidRDefault="00F41F34" w:rsidP="00F41F34">
      <w:pPr>
        <w:rPr>
          <w:lang w:val="en-GB"/>
        </w:rPr>
      </w:pPr>
      <w:r>
        <w:rPr>
          <w:lang w:val="en-GB" w:eastAsia="zh-CN"/>
        </w:rPr>
        <w:t xml:space="preserve">Furthermore, whether to use existing SRB or a new SRB was also discussed. As mentioned earlier, </w:t>
      </w:r>
      <w:r w:rsidR="00532EE7">
        <w:rPr>
          <w:lang w:val="en-GB" w:eastAsia="zh-CN"/>
        </w:rPr>
        <w:t xml:space="preserve">the AI/ML model is not an urgent </w:t>
      </w:r>
      <w:r w:rsidR="00BB4C01">
        <w:rPr>
          <w:lang w:val="en-GB" w:eastAsia="zh-CN"/>
        </w:rPr>
        <w:t xml:space="preserve">task and require real-time transmission. Similar as </w:t>
      </w:r>
      <w:proofErr w:type="spellStart"/>
      <w:r w:rsidR="00BB4C01">
        <w:rPr>
          <w:lang w:val="en-GB" w:eastAsia="zh-CN"/>
        </w:rPr>
        <w:t>QoE</w:t>
      </w:r>
      <w:proofErr w:type="spellEnd"/>
      <w:r w:rsidR="00BB4C01">
        <w:rPr>
          <w:lang w:val="en-GB" w:eastAsia="zh-CN"/>
        </w:rPr>
        <w:t xml:space="preserve">, </w:t>
      </w:r>
      <w:r w:rsidR="00BB4C01">
        <w:rPr>
          <w:lang w:val="en-GB"/>
        </w:rPr>
        <w:t xml:space="preserve">a new low priority SRB is used to carry AI/ML model. The priority of this new SRB can be the same as SRB4 for Rel-17 </w:t>
      </w:r>
      <w:proofErr w:type="spellStart"/>
      <w:r w:rsidR="00BB4C01">
        <w:rPr>
          <w:lang w:val="en-GB"/>
        </w:rPr>
        <w:t>QoE</w:t>
      </w:r>
      <w:proofErr w:type="spellEnd"/>
      <w:r w:rsidR="00BB4C01">
        <w:rPr>
          <w:lang w:val="en-GB"/>
        </w:rPr>
        <w:t>.</w:t>
      </w:r>
    </w:p>
    <w:p w14:paraId="652849BE" w14:textId="7305120E" w:rsidR="00B61B03" w:rsidRDefault="00B61B03" w:rsidP="00B61B03">
      <w:pPr>
        <w:rPr>
          <w:lang w:val="en-GB"/>
        </w:rPr>
      </w:pPr>
      <w:r>
        <w:rPr>
          <w:lang w:val="en-GB"/>
        </w:rPr>
        <w:t>One may further concern that SRB may not be able to support continuity during handover. As captured in TS38.323,</w:t>
      </w:r>
      <w:r w:rsidR="00B61401" w:rsidRPr="00B61401">
        <w:rPr>
          <w:lang w:val="en-GB"/>
        </w:rPr>
        <w:t xml:space="preserve"> </w:t>
      </w:r>
      <w:r w:rsidR="00B61401">
        <w:rPr>
          <w:lang w:val="en-GB"/>
        </w:rPr>
        <w:t>current PDCP entity reestablishment does not support for SRB</w:t>
      </w:r>
      <w:r w:rsidR="0063238C">
        <w:rPr>
          <w:lang w:val="en-GB"/>
        </w:rPr>
        <w:t>. To achieve continuity during handover, t</w:t>
      </w:r>
      <w:r w:rsidR="00B61401">
        <w:rPr>
          <w:lang w:val="en-GB"/>
        </w:rPr>
        <w:t>his could be simply achieved by extending current PDCP entity reestablishment to this new SRB used for AI/ML model.</w:t>
      </w:r>
    </w:p>
    <w:tbl>
      <w:tblPr>
        <w:tblStyle w:val="TableGrid"/>
        <w:tblW w:w="0" w:type="auto"/>
        <w:tblLook w:val="04A0" w:firstRow="1" w:lastRow="0" w:firstColumn="1" w:lastColumn="0" w:noHBand="0" w:noVBand="1"/>
      </w:tblPr>
      <w:tblGrid>
        <w:gridCol w:w="9350"/>
      </w:tblGrid>
      <w:tr w:rsidR="00B61B03" w14:paraId="246A9E34" w14:textId="77777777" w:rsidTr="00B61B03">
        <w:tc>
          <w:tcPr>
            <w:tcW w:w="9350" w:type="dxa"/>
          </w:tcPr>
          <w:p w14:paraId="033EC05C" w14:textId="77777777" w:rsidR="0063238C" w:rsidRPr="005C2332" w:rsidRDefault="0063238C" w:rsidP="0063238C">
            <w:pPr>
              <w:ind w:left="568"/>
              <w:rPr>
                <w:lang w:eastAsia="zh-CN"/>
              </w:rPr>
            </w:pPr>
            <w:r w:rsidRPr="005C2332">
              <w:t>When upper layers request a PDCP entity re-establishment, the transmitting PDCP entity shall:</w:t>
            </w:r>
          </w:p>
          <w:p w14:paraId="196641C5" w14:textId="30D3D20B" w:rsidR="0063238C" w:rsidRPr="005C2332" w:rsidRDefault="0063238C" w:rsidP="0063238C">
            <w:pPr>
              <w:pStyle w:val="B1"/>
              <w:ind w:left="1136"/>
            </w:pPr>
            <w:r w:rsidRPr="005C2332">
              <w:t xml:space="preserve">-    for SRBs </w:t>
            </w:r>
            <w:r w:rsidRPr="005C2332">
              <w:rPr>
                <w:color w:val="0066FF"/>
                <w:u w:val="single"/>
              </w:rPr>
              <w:t xml:space="preserve">(except </w:t>
            </w:r>
            <w:proofErr w:type="spellStart"/>
            <w:r w:rsidRPr="005C2332">
              <w:rPr>
                <w:color w:val="0066FF"/>
                <w:u w:val="single"/>
              </w:rPr>
              <w:t>SRBx</w:t>
            </w:r>
            <w:proofErr w:type="spellEnd"/>
            <w:r w:rsidRPr="005C2332">
              <w:rPr>
                <w:color w:val="0066FF"/>
                <w:u w:val="single"/>
              </w:rPr>
              <w:t xml:space="preserve"> for AI/ML model)</w:t>
            </w:r>
            <w:r w:rsidRPr="005C2332">
              <w:t xml:space="preserve"> and UM DRBs, set TX_NEXT to the initial </w:t>
            </w:r>
            <w:proofErr w:type="gramStart"/>
            <w:r w:rsidRPr="005C2332">
              <w:t>value;</w:t>
            </w:r>
            <w:proofErr w:type="gramEnd"/>
          </w:p>
          <w:p w14:paraId="02F5ECD4" w14:textId="71D02CB6" w:rsidR="0063238C" w:rsidRPr="005C2332" w:rsidRDefault="0063238C" w:rsidP="0063238C">
            <w:pPr>
              <w:pStyle w:val="B1"/>
              <w:ind w:left="1136"/>
            </w:pPr>
            <w:r w:rsidRPr="005C2332">
              <w:t xml:space="preserve">-    for SRBs </w:t>
            </w:r>
            <w:r w:rsidRPr="005C2332">
              <w:rPr>
                <w:color w:val="0066FF"/>
                <w:u w:val="single"/>
              </w:rPr>
              <w:t xml:space="preserve">(except </w:t>
            </w:r>
            <w:proofErr w:type="spellStart"/>
            <w:r w:rsidRPr="005C2332">
              <w:rPr>
                <w:color w:val="0066FF"/>
                <w:u w:val="single"/>
              </w:rPr>
              <w:t>SRBx</w:t>
            </w:r>
            <w:proofErr w:type="spellEnd"/>
            <w:r w:rsidRPr="005C2332">
              <w:rPr>
                <w:color w:val="0066FF"/>
                <w:u w:val="single"/>
              </w:rPr>
              <w:t xml:space="preserve"> for AI/ML model)</w:t>
            </w:r>
            <w:r w:rsidRPr="005C2332">
              <w:t xml:space="preserve">, discard all stored PDCP SDUs and PDCP </w:t>
            </w:r>
            <w:proofErr w:type="gramStart"/>
            <w:r w:rsidRPr="005C2332">
              <w:t>PDUs;</w:t>
            </w:r>
            <w:proofErr w:type="gramEnd"/>
          </w:p>
          <w:p w14:paraId="2F8B255B" w14:textId="540E05EF" w:rsidR="0063238C" w:rsidRPr="005C2332" w:rsidRDefault="0063238C" w:rsidP="0063238C">
            <w:pPr>
              <w:pStyle w:val="B1"/>
              <w:ind w:left="1136"/>
            </w:pPr>
            <w:r w:rsidRPr="005C2332">
              <w:t xml:space="preserve">-    for </w:t>
            </w:r>
            <w:proofErr w:type="spellStart"/>
            <w:r w:rsidRPr="005C2332">
              <w:rPr>
                <w:color w:val="0066FF"/>
                <w:u w:val="single"/>
              </w:rPr>
              <w:t>SRBx</w:t>
            </w:r>
            <w:proofErr w:type="spellEnd"/>
            <w:r w:rsidRPr="005C2332">
              <w:rPr>
                <w:color w:val="0066FF"/>
                <w:u w:val="single"/>
              </w:rPr>
              <w:t xml:space="preserve"> (for AI/ML model) and</w:t>
            </w:r>
            <w:r w:rsidRPr="005C2332">
              <w:t xml:space="preserve"> AM DRBs whose PDCP entities </w:t>
            </w:r>
            <w:proofErr w:type="gramStart"/>
            <w:r w:rsidRPr="005C2332">
              <w:t>were not suspended,</w:t>
            </w:r>
            <w:proofErr w:type="gramEnd"/>
            <w:r w:rsidRPr="005C2332">
              <w:t xml:space="preserve"> from the first PDCP SDU for which the successful delivery of the corresponding PDCP Data PDU has not been confirmed by lower layers, perform retransmission or transmission of all the PDCP SDUs already associated with PDCP SNs in ascending order of the COUNT values associated to the PDCP SDU prior to the PDCP entity re-establishment as specified below:</w:t>
            </w:r>
          </w:p>
          <w:p w14:paraId="0824F193" w14:textId="77777777" w:rsidR="0063238C" w:rsidRPr="005C2332" w:rsidRDefault="0063238C" w:rsidP="0063238C">
            <w:pPr>
              <w:pStyle w:val="B2"/>
              <w:ind w:left="1419"/>
              <w:rPr>
                <w:rFonts w:ascii="Times New Roman" w:hAnsi="Times New Roman"/>
              </w:rPr>
            </w:pPr>
            <w:r w:rsidRPr="005C2332">
              <w:rPr>
                <w:rFonts w:ascii="Times New Roman" w:hAnsi="Times New Roman"/>
              </w:rPr>
              <w:t>-    …</w:t>
            </w:r>
          </w:p>
          <w:p w14:paraId="0C5452E5" w14:textId="77777777" w:rsidR="0063238C" w:rsidRPr="005C2332" w:rsidRDefault="0063238C" w:rsidP="0063238C">
            <w:pPr>
              <w:pStyle w:val="B2"/>
              <w:ind w:left="1419"/>
              <w:rPr>
                <w:rFonts w:ascii="Times New Roman" w:hAnsi="Times New Roman"/>
              </w:rPr>
            </w:pPr>
            <w:r w:rsidRPr="005C2332">
              <w:rPr>
                <w:rFonts w:ascii="Times New Roman" w:hAnsi="Times New Roman"/>
              </w:rPr>
              <w:t>-    submit the resulting PDCP Data PDU to lower layer, as specified in clause 5.2.1.</w:t>
            </w:r>
          </w:p>
          <w:p w14:paraId="19FCE167" w14:textId="77777777" w:rsidR="0063238C" w:rsidRPr="005C2332" w:rsidRDefault="0063238C" w:rsidP="0063238C">
            <w:pPr>
              <w:ind w:left="568"/>
              <w:rPr>
                <w:lang w:eastAsia="ja-JP"/>
              </w:rPr>
            </w:pPr>
            <w:r w:rsidRPr="005C2332">
              <w:t>When upper layers request a PDCP entity re-establishment, the receiving PDCP entity shall:</w:t>
            </w:r>
          </w:p>
          <w:p w14:paraId="155FE777" w14:textId="77777777" w:rsidR="0063238C" w:rsidRPr="005C2332" w:rsidRDefault="0063238C" w:rsidP="0063238C">
            <w:pPr>
              <w:pStyle w:val="B1"/>
              <w:ind w:left="1136"/>
              <w:rPr>
                <w:lang w:eastAsia="zh-CN"/>
              </w:rPr>
            </w:pPr>
            <w:bookmarkStart w:id="0" w:name="Signet15"/>
            <w:bookmarkEnd w:id="0"/>
            <w:r w:rsidRPr="005C2332">
              <w:t xml:space="preserve">-    process the PDCP Data PDUs that are received from lower layers due to the re-establishment of the lower layers, as specified in the clause </w:t>
            </w:r>
            <w:proofErr w:type="gramStart"/>
            <w:r w:rsidRPr="005C2332">
              <w:t>5.2.2.1;</w:t>
            </w:r>
            <w:proofErr w:type="gramEnd"/>
          </w:p>
          <w:p w14:paraId="1B3F78CE" w14:textId="4FA6483B" w:rsidR="0063238C" w:rsidRPr="005C2332" w:rsidRDefault="0063238C" w:rsidP="0063238C">
            <w:pPr>
              <w:pStyle w:val="B1"/>
              <w:ind w:left="1136"/>
            </w:pPr>
            <w:r w:rsidRPr="005C2332">
              <w:t xml:space="preserve">-    for SRBs </w:t>
            </w:r>
            <w:r w:rsidRPr="005C2332">
              <w:rPr>
                <w:color w:val="0066FF"/>
                <w:u w:val="single"/>
              </w:rPr>
              <w:t xml:space="preserve">(except </w:t>
            </w:r>
            <w:proofErr w:type="spellStart"/>
            <w:r w:rsidRPr="005C2332">
              <w:rPr>
                <w:color w:val="0066FF"/>
                <w:u w:val="single"/>
              </w:rPr>
              <w:t>SRBx</w:t>
            </w:r>
            <w:proofErr w:type="spellEnd"/>
            <w:r w:rsidRPr="005C2332">
              <w:rPr>
                <w:color w:val="0066FF"/>
                <w:u w:val="single"/>
              </w:rPr>
              <w:t xml:space="preserve"> for AI/ML model)</w:t>
            </w:r>
            <w:r w:rsidRPr="005C2332">
              <w:t xml:space="preserve">, discard all stored PDCP SDUs and PDCP </w:t>
            </w:r>
            <w:proofErr w:type="gramStart"/>
            <w:r w:rsidRPr="005C2332">
              <w:t>PDUs;</w:t>
            </w:r>
            <w:proofErr w:type="gramEnd"/>
          </w:p>
          <w:p w14:paraId="6D0A2FA1" w14:textId="3090319C" w:rsidR="0063238C" w:rsidRPr="005C2332" w:rsidRDefault="0063238C" w:rsidP="0063238C">
            <w:pPr>
              <w:pStyle w:val="B1"/>
              <w:ind w:left="1136"/>
            </w:pPr>
            <w:r w:rsidRPr="005C2332">
              <w:t xml:space="preserve">-    for SRBs </w:t>
            </w:r>
            <w:r w:rsidRPr="005C2332">
              <w:rPr>
                <w:color w:val="0066FF"/>
                <w:u w:val="single"/>
              </w:rPr>
              <w:t xml:space="preserve">(except </w:t>
            </w:r>
            <w:proofErr w:type="spellStart"/>
            <w:r w:rsidRPr="005C2332">
              <w:rPr>
                <w:color w:val="0066FF"/>
                <w:u w:val="single"/>
              </w:rPr>
              <w:t>SRBx</w:t>
            </w:r>
            <w:proofErr w:type="spellEnd"/>
            <w:r w:rsidRPr="005C2332">
              <w:rPr>
                <w:color w:val="0066FF"/>
                <w:u w:val="single"/>
              </w:rPr>
              <w:t xml:space="preserve"> for AI/ML model)</w:t>
            </w:r>
            <w:r w:rsidRPr="005C2332">
              <w:t xml:space="preserve">, UM DRBs and UM MRBs, if </w:t>
            </w:r>
            <w:r w:rsidRPr="005C2332">
              <w:rPr>
                <w:i/>
                <w:iCs/>
              </w:rPr>
              <w:t>t-Reordering</w:t>
            </w:r>
            <w:r w:rsidRPr="005C2332">
              <w:t xml:space="preserve"> is running:</w:t>
            </w:r>
          </w:p>
          <w:p w14:paraId="3AD2278E" w14:textId="77777777" w:rsidR="0063238C" w:rsidRPr="005C2332" w:rsidRDefault="0063238C" w:rsidP="0063238C">
            <w:pPr>
              <w:pStyle w:val="B2"/>
              <w:ind w:left="1419"/>
              <w:rPr>
                <w:rFonts w:ascii="Times New Roman" w:hAnsi="Times New Roman"/>
              </w:rPr>
            </w:pPr>
            <w:r w:rsidRPr="005C2332">
              <w:rPr>
                <w:rFonts w:ascii="Times New Roman" w:hAnsi="Times New Roman"/>
              </w:rPr>
              <w:t xml:space="preserve">-    stop and reset </w:t>
            </w:r>
            <w:r w:rsidRPr="005C2332">
              <w:rPr>
                <w:rFonts w:ascii="Times New Roman" w:hAnsi="Times New Roman"/>
                <w:i/>
                <w:iCs/>
              </w:rPr>
              <w:t>t-</w:t>
            </w:r>
            <w:proofErr w:type="gramStart"/>
            <w:r w:rsidRPr="005C2332">
              <w:rPr>
                <w:rFonts w:ascii="Times New Roman" w:hAnsi="Times New Roman"/>
                <w:i/>
                <w:iCs/>
              </w:rPr>
              <w:t>Reordering</w:t>
            </w:r>
            <w:r w:rsidRPr="005C2332">
              <w:rPr>
                <w:rFonts w:ascii="Times New Roman" w:hAnsi="Times New Roman"/>
              </w:rPr>
              <w:t>;</w:t>
            </w:r>
            <w:proofErr w:type="gramEnd"/>
          </w:p>
          <w:p w14:paraId="2B443400" w14:textId="77777777" w:rsidR="0063238C" w:rsidRPr="005C2332" w:rsidRDefault="0063238C" w:rsidP="0063238C">
            <w:pPr>
              <w:pStyle w:val="B2"/>
              <w:ind w:left="1419"/>
              <w:rPr>
                <w:rFonts w:ascii="Times New Roman" w:hAnsi="Times New Roman"/>
              </w:rPr>
            </w:pPr>
            <w:r w:rsidRPr="005C2332">
              <w:rPr>
                <w:rFonts w:ascii="Times New Roman" w:hAnsi="Times New Roman"/>
              </w:rPr>
              <w:t xml:space="preserve">-    for UM DRBs and UM MRBs, deliver all stored PDCP SDUs to the upper layers in ascending order of associated COUNT values after performing header </w:t>
            </w:r>
            <w:proofErr w:type="gramStart"/>
            <w:r w:rsidRPr="005C2332">
              <w:rPr>
                <w:rFonts w:ascii="Times New Roman" w:hAnsi="Times New Roman"/>
              </w:rPr>
              <w:t>decompression;</w:t>
            </w:r>
            <w:proofErr w:type="gramEnd"/>
          </w:p>
          <w:p w14:paraId="74BA26AD" w14:textId="7A23F6F6" w:rsidR="00B61B03" w:rsidRDefault="0063238C" w:rsidP="00E72E20">
            <w:pPr>
              <w:pStyle w:val="B1"/>
              <w:ind w:left="1136"/>
            </w:pPr>
            <w:r w:rsidRPr="005C2332">
              <w:t xml:space="preserve">-    for SRBs </w:t>
            </w:r>
            <w:r w:rsidRPr="005C2332">
              <w:rPr>
                <w:color w:val="0066FF"/>
                <w:u w:val="single"/>
              </w:rPr>
              <w:t xml:space="preserve">(except </w:t>
            </w:r>
            <w:proofErr w:type="spellStart"/>
            <w:r w:rsidRPr="005C2332">
              <w:rPr>
                <w:color w:val="0066FF"/>
                <w:u w:val="single"/>
              </w:rPr>
              <w:t>SRBx</w:t>
            </w:r>
            <w:proofErr w:type="spellEnd"/>
            <w:r w:rsidRPr="005C2332">
              <w:rPr>
                <w:color w:val="0066FF"/>
                <w:u w:val="single"/>
              </w:rPr>
              <w:t xml:space="preserve"> for AI/ML model)</w:t>
            </w:r>
            <w:r w:rsidRPr="005C2332">
              <w:t>, UM DRBs and UM MRBs, set RX_NEXT and RX_DELIV to the initial value;</w:t>
            </w:r>
          </w:p>
        </w:tc>
      </w:tr>
    </w:tbl>
    <w:p w14:paraId="281631D4" w14:textId="2E3C0ACC" w:rsidR="0075568F" w:rsidRDefault="0063238C" w:rsidP="0075568F">
      <w:pPr>
        <w:pStyle w:val="Obs-prop"/>
      </w:pPr>
      <w:r>
        <w:t>Proposal</w:t>
      </w:r>
      <w:r w:rsidR="00011531">
        <w:t xml:space="preserve"> </w:t>
      </w:r>
      <w:r w:rsidR="00280904">
        <w:t>9</w:t>
      </w:r>
      <w:r>
        <w:t xml:space="preserve">: </w:t>
      </w:r>
      <w:r w:rsidR="0075568F">
        <w:t>To support Solution 1a, following specification changes are expected:</w:t>
      </w:r>
    </w:p>
    <w:p w14:paraId="24009E3B" w14:textId="0E9B005D" w:rsidR="0075568F" w:rsidRPr="0075568F" w:rsidRDefault="0075568F" w:rsidP="00E72E20">
      <w:pPr>
        <w:pStyle w:val="Obs-prop"/>
        <w:numPr>
          <w:ilvl w:val="0"/>
          <w:numId w:val="28"/>
        </w:numPr>
      </w:pPr>
      <w:r>
        <w:t>A new low priority SRB is introduced to carry AI/ML model.</w:t>
      </w:r>
    </w:p>
    <w:p w14:paraId="2815C8F0" w14:textId="6E4DEDC2" w:rsidR="00B61B03" w:rsidRPr="00B61B03" w:rsidRDefault="6A8CFF13" w:rsidP="00E72E20">
      <w:pPr>
        <w:pStyle w:val="Obs-prop"/>
        <w:numPr>
          <w:ilvl w:val="0"/>
          <w:numId w:val="28"/>
        </w:numPr>
      </w:pPr>
      <w:r>
        <w:t>PDCP reestablishment is applicable to th</w:t>
      </w:r>
      <w:r w:rsidR="0061C2FF">
        <w:t>is</w:t>
      </w:r>
      <w:r>
        <w:t xml:space="preserve"> n</w:t>
      </w:r>
      <w:r w:rsidR="3063B321">
        <w:t xml:space="preserve">ew </w:t>
      </w:r>
      <w:proofErr w:type="gramStart"/>
      <w:r w:rsidR="3063B321">
        <w:t>SRB</w:t>
      </w:r>
      <w:r w:rsidR="131B5978">
        <w:t xml:space="preserve"> </w:t>
      </w:r>
      <w:r>
        <w:t>.</w:t>
      </w:r>
      <w:proofErr w:type="gramEnd"/>
    </w:p>
    <w:p w14:paraId="3E301628" w14:textId="59A2BD3A" w:rsidR="00A760C1" w:rsidRDefault="00B34DC6" w:rsidP="0099771D">
      <w:pPr>
        <w:rPr>
          <w:i/>
          <w:iCs/>
          <w:u w:val="single"/>
          <w:lang w:val="en-GB"/>
        </w:rPr>
      </w:pPr>
      <w:r w:rsidRPr="00E72E20">
        <w:rPr>
          <w:i/>
          <w:iCs/>
          <w:u w:val="single"/>
          <w:lang w:val="en-GB"/>
        </w:rPr>
        <w:t>Solution 2a (CP:</w:t>
      </w:r>
      <w:r w:rsidR="00F8088E" w:rsidRPr="00E72E20">
        <w:rPr>
          <w:i/>
          <w:iCs/>
          <w:u w:val="single"/>
          <w:lang w:val="en-GB"/>
        </w:rPr>
        <w:t xml:space="preserve"> CN-UE via NAS </w:t>
      </w:r>
      <w:proofErr w:type="spellStart"/>
      <w:r w:rsidR="00F8088E" w:rsidRPr="00E72E20">
        <w:rPr>
          <w:i/>
          <w:iCs/>
          <w:u w:val="single"/>
          <w:lang w:val="en-GB"/>
        </w:rPr>
        <w:t>signaling</w:t>
      </w:r>
      <w:proofErr w:type="spellEnd"/>
      <w:r w:rsidRPr="00E72E20">
        <w:rPr>
          <w:i/>
          <w:iCs/>
          <w:u w:val="single"/>
          <w:lang w:val="en-GB"/>
        </w:rPr>
        <w:t>)</w:t>
      </w:r>
    </w:p>
    <w:p w14:paraId="53423CAD" w14:textId="003C9A30" w:rsidR="003D5F3D" w:rsidRDefault="00983423" w:rsidP="003D5F3D">
      <w:pPr>
        <w:rPr>
          <w:lang w:val="en-GB"/>
        </w:rPr>
      </w:pPr>
      <w:r>
        <w:rPr>
          <w:lang w:val="en-GB"/>
        </w:rPr>
        <w:lastRenderedPageBreak/>
        <w:t xml:space="preserve">As captured in the summary of </w:t>
      </w:r>
      <w:r w:rsidR="003B3B33">
        <w:rPr>
          <w:lang w:val="en-GB"/>
        </w:rPr>
        <w:t xml:space="preserve">email discussion [053], Solution 2a has similar issue as Solution 1a, </w:t>
      </w:r>
      <w:r w:rsidR="001C1BB6">
        <w:rPr>
          <w:lang w:val="en-GB"/>
        </w:rPr>
        <w:t xml:space="preserve">which we addressed earlier. To further clarify, assume Solution 2a is used for AI/ML model transfer, </w:t>
      </w:r>
      <w:r w:rsidR="00541324">
        <w:rPr>
          <w:lang w:val="en-GB"/>
        </w:rPr>
        <w:t>a</w:t>
      </w:r>
      <w:r w:rsidR="001C1BB6">
        <w:rPr>
          <w:lang w:val="en-GB"/>
        </w:rPr>
        <w:t xml:space="preserve"> new SRB is still preferred, rather than reuse SRB2</w:t>
      </w:r>
      <w:r w:rsidR="00541324">
        <w:rPr>
          <w:lang w:val="en-GB"/>
        </w:rPr>
        <w:t xml:space="preserve">. This is because the priority of AI/ML model transfer may be lower than other NAS </w:t>
      </w:r>
      <w:proofErr w:type="spellStart"/>
      <w:r w:rsidR="00541324">
        <w:rPr>
          <w:lang w:val="en-GB"/>
        </w:rPr>
        <w:t>signaling</w:t>
      </w:r>
      <w:proofErr w:type="spellEnd"/>
      <w:r w:rsidR="00541324">
        <w:rPr>
          <w:lang w:val="en-GB"/>
        </w:rPr>
        <w:t xml:space="preserve">. Also, </w:t>
      </w:r>
      <w:r w:rsidR="000E19E3">
        <w:rPr>
          <w:lang w:val="en-GB"/>
        </w:rPr>
        <w:t xml:space="preserve">if AI/ML model is transferred together with other NAS </w:t>
      </w:r>
      <w:proofErr w:type="spellStart"/>
      <w:r w:rsidR="000E19E3">
        <w:rPr>
          <w:lang w:val="en-GB"/>
        </w:rPr>
        <w:t>signaling</w:t>
      </w:r>
      <w:proofErr w:type="spellEnd"/>
      <w:r w:rsidR="000E19E3">
        <w:rPr>
          <w:lang w:val="en-GB"/>
        </w:rPr>
        <w:t xml:space="preserve">, it may </w:t>
      </w:r>
      <w:r w:rsidR="004E56A7">
        <w:rPr>
          <w:lang w:val="en-GB"/>
        </w:rPr>
        <w:t xml:space="preserve">delay other NAS </w:t>
      </w:r>
      <w:proofErr w:type="spellStart"/>
      <w:r w:rsidR="004E56A7">
        <w:rPr>
          <w:lang w:val="en-GB"/>
        </w:rPr>
        <w:t>signaling</w:t>
      </w:r>
      <w:proofErr w:type="spellEnd"/>
      <w:r w:rsidR="004E56A7">
        <w:rPr>
          <w:lang w:val="en-GB"/>
        </w:rPr>
        <w:t xml:space="preserve"> transfer which may impact service connectivity.</w:t>
      </w:r>
    </w:p>
    <w:p w14:paraId="2FF3DCE9" w14:textId="17E0CF3F" w:rsidR="004E56A7" w:rsidRPr="00C62F73" w:rsidRDefault="004E56A7" w:rsidP="00E72E20">
      <w:pPr>
        <w:pStyle w:val="Obs-prop"/>
      </w:pPr>
      <w:r>
        <w:t xml:space="preserve">Proposal </w:t>
      </w:r>
      <w:r w:rsidR="00280904">
        <w:t>10</w:t>
      </w:r>
      <w:r>
        <w:t>: In Solution 2a, a new low priority SRB is introduced to carry AI/ML model.</w:t>
      </w:r>
    </w:p>
    <w:p w14:paraId="70F3041A" w14:textId="77777777" w:rsidR="00CA4DCD" w:rsidRDefault="00CA4DCD" w:rsidP="00CA4DCD">
      <w:pPr>
        <w:pStyle w:val="Heading2"/>
      </w:pPr>
      <w:r>
        <w:t>AI/ML related UE Capability</w:t>
      </w:r>
    </w:p>
    <w:p w14:paraId="35F14604" w14:textId="54536CF5" w:rsidR="00CA4DCD" w:rsidRDefault="00CA4DCD" w:rsidP="00CA4DCD">
      <w:pPr>
        <w:rPr>
          <w:lang w:val="en-GB"/>
        </w:rPr>
      </w:pPr>
      <w:r>
        <w:rPr>
          <w:lang w:val="en-GB"/>
        </w:rPr>
        <w:t xml:space="preserve">Compared with legacy physical layer processing, AI/ML model inference may have certain performance shift. If the AI/ML model is purely trained/inferenced at the UE side, </w:t>
      </w:r>
      <w:proofErr w:type="gramStart"/>
      <w:r>
        <w:rPr>
          <w:lang w:val="en-GB"/>
        </w:rPr>
        <w:t>e.g.</w:t>
      </w:r>
      <w:proofErr w:type="gramEnd"/>
      <w:r>
        <w:rPr>
          <w:lang w:val="en-GB"/>
        </w:rPr>
        <w:t xml:space="preserve"> UE-sided model, the network </w:t>
      </w:r>
      <w:r w:rsidR="009A735D">
        <w:rPr>
          <w:lang w:val="en-GB"/>
        </w:rPr>
        <w:t>should still</w:t>
      </w:r>
      <w:r>
        <w:rPr>
          <w:lang w:val="en-GB"/>
        </w:rPr>
        <w:t xml:space="preserve"> to be able to control whether the UE is using legacy approach or using AI/ML model</w:t>
      </w:r>
      <w:r w:rsidR="009A735D">
        <w:rPr>
          <w:lang w:val="en-GB"/>
        </w:rPr>
        <w:t xml:space="preserve"> to make sure a good system performance</w:t>
      </w:r>
      <w:r>
        <w:rPr>
          <w:lang w:val="en-GB"/>
        </w:rPr>
        <w:t xml:space="preserve">. To allow network has the visibility of UE’s capability of AI/ML, the UE needs to report what use case it can support by AI/ML. </w:t>
      </w:r>
    </w:p>
    <w:p w14:paraId="0417E8F0" w14:textId="0F0F770B" w:rsidR="00CA4DCD" w:rsidRDefault="00CA4DCD" w:rsidP="00CA4DCD">
      <w:pPr>
        <w:pStyle w:val="Obs-prop"/>
      </w:pPr>
      <w:r>
        <w:t xml:space="preserve">Proposal </w:t>
      </w:r>
      <w:r w:rsidR="00280904">
        <w:t>11</w:t>
      </w:r>
      <w:r>
        <w:t>: UE should report supported AI/ML use case(s) to the network.</w:t>
      </w:r>
    </w:p>
    <w:p w14:paraId="613828F5" w14:textId="78BB7ACC" w:rsidR="00CA4DCD" w:rsidRDefault="0069126F" w:rsidP="00CA4DCD">
      <w:pPr>
        <w:rPr>
          <w:lang w:val="en-GB"/>
        </w:rPr>
      </w:pPr>
      <w:r>
        <w:rPr>
          <w:lang w:val="en-GB"/>
        </w:rPr>
        <w:t xml:space="preserve">For two-sided model or UE-sided model where model is downloaded from network side, </w:t>
      </w:r>
      <w:r w:rsidR="00FE6C03">
        <w:rPr>
          <w:lang w:val="en-GB"/>
        </w:rPr>
        <w:t>d</w:t>
      </w:r>
      <w:r w:rsidR="00CA4DCD">
        <w:rPr>
          <w:lang w:val="en-GB"/>
        </w:rPr>
        <w:t>ifferent from legacy UE capability, to support AI/ML, it requires UE has specific capability to be able to process the received AI/ML model</w:t>
      </w:r>
      <w:r>
        <w:rPr>
          <w:lang w:val="en-GB"/>
        </w:rPr>
        <w:t xml:space="preserve"> from the network</w:t>
      </w:r>
      <w:r w:rsidR="00CA4DCD">
        <w:rPr>
          <w:lang w:val="en-GB"/>
        </w:rPr>
        <w:t xml:space="preserve">. For example, to successful receive the model, the UE should have enough memory to store the trained model, therefore, the UE should report its supported maximum model size. </w:t>
      </w:r>
    </w:p>
    <w:p w14:paraId="42881B77" w14:textId="77777777" w:rsidR="00CA4DCD" w:rsidRDefault="00CA4DCD" w:rsidP="00CA4DCD">
      <w:pPr>
        <w:rPr>
          <w:lang w:val="en-GB"/>
        </w:rPr>
      </w:pPr>
      <w:r>
        <w:rPr>
          <w:lang w:val="en-GB"/>
        </w:rPr>
        <w:t xml:space="preserve">Additionally, the UE should also be able to compile and execute the received AI/ML model. To support that, the network needs to understand the supported AI/ML structure by the UE, </w:t>
      </w:r>
      <w:proofErr w:type="gramStart"/>
      <w:r>
        <w:rPr>
          <w:lang w:val="en-GB"/>
        </w:rPr>
        <w:t>e.g.</w:t>
      </w:r>
      <w:proofErr w:type="gramEnd"/>
      <w:r>
        <w:rPr>
          <w:lang w:val="en-GB"/>
        </w:rPr>
        <w:t xml:space="preserve"> CNN, LSTM, RNN, etc. </w:t>
      </w:r>
    </w:p>
    <w:p w14:paraId="7A92839C" w14:textId="77777777" w:rsidR="00CA4DCD" w:rsidRDefault="00CA4DCD" w:rsidP="00CA4DCD">
      <w:pPr>
        <w:rPr>
          <w:lang w:val="en-GB"/>
        </w:rPr>
      </w:pPr>
      <w:r>
        <w:rPr>
          <w:lang w:val="en-GB"/>
        </w:rPr>
        <w:t>Performing AI/ML model inference may require a lot of power consumption at UE side. It is better for the UE to report its maximum battery capacity and its current battery status to the network, so that the network may consider a proper duration for model activation and deactivation.</w:t>
      </w:r>
    </w:p>
    <w:p w14:paraId="61D000A4" w14:textId="5B8B10D7" w:rsidR="00CA4DCD" w:rsidRDefault="00CA4DCD" w:rsidP="00CA4DCD">
      <w:pPr>
        <w:pStyle w:val="Obs-prop"/>
      </w:pPr>
      <w:r>
        <w:t xml:space="preserve">Proposal </w:t>
      </w:r>
      <w:r w:rsidR="00280904">
        <w:t>12</w:t>
      </w:r>
      <w:r>
        <w:t xml:space="preserve">: </w:t>
      </w:r>
      <w:r w:rsidR="0069126F">
        <w:t xml:space="preserve">For two-sided model or UE-sided model where model is transferred from network to the UE, </w:t>
      </w:r>
      <w:r>
        <w:t xml:space="preserve">UE reports following AI/ML </w:t>
      </w:r>
      <w:r w:rsidR="000B7EEB">
        <w:t xml:space="preserve">related UE </w:t>
      </w:r>
      <w:r>
        <w:t>capability:</w:t>
      </w:r>
    </w:p>
    <w:p w14:paraId="03B56EEB" w14:textId="77777777" w:rsidR="00CA4DCD" w:rsidRDefault="00CA4DCD" w:rsidP="00CA4DCD">
      <w:pPr>
        <w:pStyle w:val="Obs-prop"/>
        <w:numPr>
          <w:ilvl w:val="0"/>
          <w:numId w:val="28"/>
        </w:numPr>
      </w:pPr>
      <w:r>
        <w:t xml:space="preserve">maximum model size, </w:t>
      </w:r>
    </w:p>
    <w:p w14:paraId="626CF0F4" w14:textId="77777777" w:rsidR="00CA4DCD" w:rsidRDefault="00CA4DCD" w:rsidP="00CA4DCD">
      <w:pPr>
        <w:pStyle w:val="Obs-prop"/>
        <w:numPr>
          <w:ilvl w:val="0"/>
          <w:numId w:val="28"/>
        </w:numPr>
      </w:pPr>
      <w:r>
        <w:t xml:space="preserve">supported model structure, </w:t>
      </w:r>
    </w:p>
    <w:p w14:paraId="0864BAB4" w14:textId="77777777" w:rsidR="00CA4DCD" w:rsidRDefault="00CA4DCD" w:rsidP="00CA4DCD">
      <w:pPr>
        <w:pStyle w:val="Obs-prop"/>
        <w:numPr>
          <w:ilvl w:val="0"/>
          <w:numId w:val="28"/>
        </w:numPr>
      </w:pPr>
      <w:r>
        <w:t xml:space="preserve">maximum battery capacity, </w:t>
      </w:r>
    </w:p>
    <w:p w14:paraId="15B52424" w14:textId="10A03570" w:rsidR="00CA4DCD" w:rsidRPr="00F52D15" w:rsidRDefault="00CA4DCD" w:rsidP="00CA4DCD">
      <w:pPr>
        <w:pStyle w:val="Obs-prop"/>
        <w:numPr>
          <w:ilvl w:val="0"/>
          <w:numId w:val="28"/>
        </w:numPr>
      </w:pPr>
      <w:r>
        <w:t>current battery status, etc.</w:t>
      </w:r>
    </w:p>
    <w:p w14:paraId="0B5E8843" w14:textId="43E55AD7" w:rsidR="003300FF" w:rsidRDefault="003300FF" w:rsidP="003300FF">
      <w:pPr>
        <w:pStyle w:val="Heading1"/>
      </w:pPr>
      <w:r>
        <w:t>Conclusion</w:t>
      </w:r>
    </w:p>
    <w:p w14:paraId="5FF19A78" w14:textId="0527D52E" w:rsidR="00C54F21" w:rsidRDefault="009311E0" w:rsidP="000C5B9D">
      <w:r>
        <w:t>In t</w:t>
      </w:r>
      <w:r w:rsidR="003300FF">
        <w:t>his contribution</w:t>
      </w:r>
      <w:r>
        <w:t xml:space="preserve">, we </w:t>
      </w:r>
      <w:r w:rsidR="00795CC0">
        <w:t xml:space="preserve">analyze the potential RAN2 impact </w:t>
      </w:r>
      <w:r w:rsidR="007730F0">
        <w:t xml:space="preserve">of LCM </w:t>
      </w:r>
      <w:r w:rsidR="00795CC0">
        <w:t xml:space="preserve">with following observation and </w:t>
      </w:r>
      <w:r w:rsidR="00A14B2F">
        <w:t>proposal:</w:t>
      </w:r>
    </w:p>
    <w:p w14:paraId="34059905" w14:textId="6837E569" w:rsidR="00FC2413" w:rsidRDefault="00FC2413" w:rsidP="000C5B9D">
      <w:r w:rsidRPr="00FC2413">
        <w:rPr>
          <w:highlight w:val="yellow"/>
        </w:rPr>
        <w:t>Model registration</w:t>
      </w:r>
    </w:p>
    <w:p w14:paraId="65F4A47C" w14:textId="77777777" w:rsidR="007730F0" w:rsidRDefault="007730F0" w:rsidP="007730F0">
      <w:pPr>
        <w:pStyle w:val="Obs-prop"/>
      </w:pPr>
      <w:r>
        <w:t>Observation 1: The UE may perform model registration to request AI/ML service from the network or request network to perform AI/ML for a certain use case.</w:t>
      </w:r>
    </w:p>
    <w:p w14:paraId="755727D3" w14:textId="77777777" w:rsidR="007730F0" w:rsidRDefault="007730F0" w:rsidP="007730F0">
      <w:pPr>
        <w:pStyle w:val="Obs-prop"/>
      </w:pPr>
      <w:r>
        <w:t>Proposal 1: RAN2 to consider following approach for model registration:</w:t>
      </w:r>
    </w:p>
    <w:p w14:paraId="2B9FB061" w14:textId="77777777" w:rsidR="007730F0" w:rsidRDefault="007730F0" w:rsidP="007730F0">
      <w:pPr>
        <w:pStyle w:val="Obs-prop"/>
      </w:pPr>
      <w:r>
        <w:t>Option 1: A new SIB information is used by the network to broadcast its supported AI/ML use case(s). The UE indicates its interested service(s) via interest indication message. FFS on the details carried in SIB and interest indication.</w:t>
      </w:r>
    </w:p>
    <w:p w14:paraId="283E5447" w14:textId="77777777" w:rsidR="007730F0" w:rsidRDefault="007730F0" w:rsidP="007730F0">
      <w:pPr>
        <w:pStyle w:val="Obs-prop"/>
      </w:pPr>
      <w:r>
        <w:t>Option 2: The network requests the UE to provide their interested service(s) based on UE’s AI/ML related capability.</w:t>
      </w:r>
    </w:p>
    <w:p w14:paraId="28FC3CD0" w14:textId="5BF3144A" w:rsidR="00FC2413" w:rsidRPr="00FC2413" w:rsidRDefault="00FC2413" w:rsidP="00FC2413">
      <w:pPr>
        <w:rPr>
          <w:lang w:val="en-GB"/>
        </w:rPr>
      </w:pPr>
      <w:r w:rsidRPr="00FC2413">
        <w:rPr>
          <w:highlight w:val="yellow"/>
          <w:lang w:val="en-GB"/>
        </w:rPr>
        <w:lastRenderedPageBreak/>
        <w:t>Model monitoring</w:t>
      </w:r>
    </w:p>
    <w:p w14:paraId="7A33F5DD" w14:textId="77777777" w:rsidR="007730F0" w:rsidRDefault="007730F0" w:rsidP="007730F0">
      <w:pPr>
        <w:pStyle w:val="Obs-prop"/>
      </w:pPr>
      <w:r>
        <w:t>Proposal 2: For UE-sided model and two-sided model, the UE reports its model performance feedback (</w:t>
      </w:r>
      <w:proofErr w:type="gramStart"/>
      <w:r>
        <w:t>e.g.</w:t>
      </w:r>
      <w:proofErr w:type="gramEnd"/>
      <w:r>
        <w:t xml:space="preserve"> inference accuracy, model bias, etc) to the network periodically or event-triggered. FFS on the detail information of model performance feedback. FFS on other scenarios depending on further progress in RAN1.</w:t>
      </w:r>
    </w:p>
    <w:p w14:paraId="6E8D7E4F" w14:textId="15A06EDA" w:rsidR="007730F0" w:rsidRPr="007730F0" w:rsidRDefault="007730F0" w:rsidP="007730F0">
      <w:pPr>
        <w:pStyle w:val="Obs-prop"/>
      </w:pPr>
      <w:r>
        <w:t>Observation 2: RRC Signalling can be used to support model selection /activation /deactivation /fallback /switching.</w:t>
      </w:r>
    </w:p>
    <w:p w14:paraId="645426E9" w14:textId="77777777" w:rsidR="007730F0" w:rsidRDefault="007730F0" w:rsidP="007730F0">
      <w:pPr>
        <w:pStyle w:val="Obs-prop"/>
      </w:pPr>
      <w:r>
        <w:t>Proposal 3: RAN2 to study below four scenarios of RRC signalling impact:</w:t>
      </w:r>
    </w:p>
    <w:p w14:paraId="0B65B7E0" w14:textId="77777777" w:rsidR="007730F0" w:rsidRDefault="007730F0" w:rsidP="007730F0">
      <w:pPr>
        <w:pStyle w:val="Obs-prop"/>
        <w:rPr>
          <w:lang w:eastAsia="zh-CN"/>
        </w:rPr>
      </w:pPr>
      <w:r>
        <w:t xml:space="preserve">1) </w:t>
      </w:r>
      <w:r>
        <w:rPr>
          <w:lang w:eastAsia="zh-CN"/>
        </w:rPr>
        <w:t>Scenario 1: UE-sided/two-sided model, network-side model monitoring, network initiated</w:t>
      </w:r>
    </w:p>
    <w:p w14:paraId="584BD02F" w14:textId="77777777" w:rsidR="007730F0" w:rsidRDefault="007730F0" w:rsidP="007730F0">
      <w:pPr>
        <w:pStyle w:val="Obs-prop"/>
        <w:rPr>
          <w:lang w:eastAsia="zh-CN"/>
        </w:rPr>
      </w:pPr>
      <w:r>
        <w:t xml:space="preserve">2) </w:t>
      </w:r>
      <w:r>
        <w:rPr>
          <w:lang w:eastAsia="zh-CN"/>
        </w:rPr>
        <w:t xml:space="preserve">Scenario 2: UE-sided/two-sided model, UE-side model monitoring, UE-initiated </w:t>
      </w:r>
      <w:proofErr w:type="gramStart"/>
      <w:r>
        <w:rPr>
          <w:lang w:eastAsia="zh-CN"/>
        </w:rPr>
        <w:t>decision</w:t>
      </w:r>
      <w:proofErr w:type="gramEnd"/>
      <w:r>
        <w:rPr>
          <w:lang w:eastAsia="zh-CN"/>
        </w:rPr>
        <w:t xml:space="preserve"> and request to network</w:t>
      </w:r>
    </w:p>
    <w:p w14:paraId="6F7E83AC" w14:textId="77777777" w:rsidR="007730F0" w:rsidRDefault="007730F0" w:rsidP="007730F0">
      <w:pPr>
        <w:pStyle w:val="Obs-prop"/>
        <w:rPr>
          <w:lang w:eastAsia="zh-CN"/>
        </w:rPr>
      </w:pPr>
      <w:r>
        <w:t xml:space="preserve">3) </w:t>
      </w:r>
      <w:r>
        <w:rPr>
          <w:lang w:eastAsia="zh-CN"/>
        </w:rPr>
        <w:t xml:space="preserve">Scenario 3: UE-sided/two-sided model, UE-side model monitoring, event triggered </w:t>
      </w:r>
    </w:p>
    <w:p w14:paraId="638E4D33" w14:textId="77777777" w:rsidR="007730F0" w:rsidRDefault="007730F0" w:rsidP="007730F0">
      <w:pPr>
        <w:pStyle w:val="Obs-prop"/>
        <w:rPr>
          <w:lang w:eastAsia="zh-CN"/>
        </w:rPr>
      </w:pPr>
      <w:r>
        <w:t xml:space="preserve">4) Scenario 4: </w:t>
      </w:r>
      <w:r>
        <w:rPr>
          <w:lang w:eastAsia="zh-CN"/>
        </w:rPr>
        <w:t>UE-sided/two-sided model, UE-side model monitoring, UE’s decision report to the network</w:t>
      </w:r>
    </w:p>
    <w:p w14:paraId="13AF13AB" w14:textId="6F6D5E05" w:rsidR="00FC2413" w:rsidRPr="00FC2413" w:rsidRDefault="00FC2413" w:rsidP="00FC2413">
      <w:pPr>
        <w:rPr>
          <w:lang w:val="en-GB" w:eastAsia="zh-CN"/>
        </w:rPr>
      </w:pPr>
      <w:r w:rsidRPr="001C4F10">
        <w:rPr>
          <w:highlight w:val="yellow"/>
          <w:lang w:val="en-GB" w:eastAsia="zh-CN"/>
        </w:rPr>
        <w:t>Meta info</w:t>
      </w:r>
    </w:p>
    <w:p w14:paraId="65349722" w14:textId="77777777" w:rsidR="007730F0" w:rsidRDefault="007730F0" w:rsidP="007730F0">
      <w:pPr>
        <w:pStyle w:val="Obs-prop"/>
      </w:pPr>
      <w:r>
        <w:t>Proposal 4: Meta Information as model description includes supported use case, model inference complexity (</w:t>
      </w:r>
      <w:proofErr w:type="gramStart"/>
      <w:r>
        <w:t>e.g.</w:t>
      </w:r>
      <w:proofErr w:type="gramEnd"/>
      <w:r>
        <w:t xml:space="preserve"> FLOPs), level of pre-/post processing, model size.</w:t>
      </w:r>
    </w:p>
    <w:p w14:paraId="2D96EBFD" w14:textId="77777777" w:rsidR="007730F0" w:rsidRPr="0096028E" w:rsidRDefault="007730F0" w:rsidP="007730F0">
      <w:pPr>
        <w:pStyle w:val="Obs-prop"/>
      </w:pPr>
      <w:r>
        <w:t>Proposal 5: Meta info of an AI/ML model can be used for model selection/activation/deactivation/switching.</w:t>
      </w:r>
    </w:p>
    <w:p w14:paraId="353FC1C8" w14:textId="4F7E5A9C" w:rsidR="001C4F10" w:rsidRPr="001C4F10" w:rsidRDefault="001C4F10" w:rsidP="001C4F10">
      <w:pPr>
        <w:rPr>
          <w:highlight w:val="yellow"/>
          <w:lang w:val="en-GB" w:eastAsia="zh-CN"/>
        </w:rPr>
      </w:pPr>
      <w:r w:rsidRPr="001C4F10">
        <w:rPr>
          <w:highlight w:val="yellow"/>
          <w:lang w:val="en-GB" w:eastAsia="zh-CN"/>
        </w:rPr>
        <w:t>Model update</w:t>
      </w:r>
    </w:p>
    <w:p w14:paraId="11E80D53" w14:textId="4EF8AE33" w:rsidR="007730F0" w:rsidRDefault="007730F0" w:rsidP="007730F0">
      <w:pPr>
        <w:pStyle w:val="Obs-prop"/>
        <w:rPr>
          <w:noProof/>
        </w:rPr>
      </w:pPr>
      <w:r>
        <w:rPr>
          <w:noProof/>
        </w:rPr>
        <w:t>Proposal 6: RAN2 to study signaling and protocol impact assuming following model update mechanism:</w:t>
      </w:r>
    </w:p>
    <w:p w14:paraId="64EBAF7C" w14:textId="77777777" w:rsidR="001C4F10" w:rsidRDefault="007730F0" w:rsidP="007730F0">
      <w:pPr>
        <w:pStyle w:val="Obs-prop"/>
        <w:rPr>
          <w:noProof/>
        </w:rPr>
      </w:pPr>
      <w:r>
        <w:rPr>
          <w:noProof/>
        </w:rPr>
        <w:t>1) timer based model udpate 2) model information (e.g. confidence level/loss) based model udpate 3) performance feedback based.</w:t>
      </w:r>
    </w:p>
    <w:p w14:paraId="0E53D66A" w14:textId="26193823" w:rsidR="007730F0" w:rsidRPr="001C4F10" w:rsidRDefault="001C4F10" w:rsidP="001C4F10">
      <w:pPr>
        <w:rPr>
          <w:highlight w:val="yellow"/>
          <w:lang w:val="en-GB" w:eastAsia="zh-CN"/>
        </w:rPr>
      </w:pPr>
      <w:r>
        <w:rPr>
          <w:highlight w:val="yellow"/>
          <w:lang w:val="en-GB" w:eastAsia="zh-CN"/>
        </w:rPr>
        <w:t>M</w:t>
      </w:r>
      <w:r w:rsidRPr="001C4F10">
        <w:rPr>
          <w:highlight w:val="yellow"/>
          <w:lang w:val="en-GB" w:eastAsia="zh-CN"/>
        </w:rPr>
        <w:t>odel delivery/transfer</w:t>
      </w:r>
      <w:r w:rsidR="007730F0" w:rsidRPr="001C4F10" w:rsidDel="00546FA4">
        <w:rPr>
          <w:highlight w:val="yellow"/>
          <w:lang w:val="en-GB" w:eastAsia="zh-CN"/>
        </w:rPr>
        <w:fldChar w:fldCharType="begin"/>
      </w:r>
      <w:r w:rsidR="007730F0" w:rsidRPr="001C4F10" w:rsidDel="00546FA4">
        <w:rPr>
          <w:highlight w:val="yellow"/>
          <w:lang w:val="en-GB" w:eastAsia="zh-CN"/>
        </w:rPr>
        <w:fldChar w:fldCharType="separate"/>
      </w:r>
      <w:r w:rsidR="007730F0" w:rsidRPr="001C4F10">
        <w:rPr>
          <w:noProof/>
          <w:highlight w:val="yellow"/>
          <w:lang w:val="en-GB" w:eastAsia="zh-CN"/>
        </w:rPr>
        <w:drawing>
          <wp:inline distT="0" distB="0" distL="0" distR="0" wp14:anchorId="146AF2E3" wp14:editId="59D87702">
            <wp:extent cx="5943600" cy="21120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43600" cy="2112010"/>
                    </a:xfrm>
                    <a:prstGeom prst="rect">
                      <a:avLst/>
                    </a:prstGeom>
                    <a:noFill/>
                    <a:ln>
                      <a:noFill/>
                    </a:ln>
                  </pic:spPr>
                </pic:pic>
              </a:graphicData>
            </a:graphic>
          </wp:inline>
        </w:drawing>
      </w:r>
      <w:r w:rsidR="007730F0" w:rsidRPr="001C4F10" w:rsidDel="00546FA4">
        <w:rPr>
          <w:highlight w:val="yellow"/>
          <w:lang w:val="en-GB" w:eastAsia="zh-CN"/>
        </w:rPr>
        <w:fldChar w:fldCharType="end"/>
      </w:r>
    </w:p>
    <w:p w14:paraId="415548E5" w14:textId="77777777" w:rsidR="007730F0" w:rsidRDefault="007730F0" w:rsidP="007730F0">
      <w:pPr>
        <w:pStyle w:val="Obs-prop"/>
      </w:pPr>
      <w:r>
        <w:t>Proposal 7: RAN2 to first conclude on the location of AI/ML model before discussing pros/cons of model delivery/transfer solutions.</w:t>
      </w:r>
    </w:p>
    <w:p w14:paraId="7FDA4F5B" w14:textId="77777777" w:rsidR="007730F0" w:rsidRPr="00C62F73" w:rsidRDefault="007730F0" w:rsidP="007730F0">
      <w:pPr>
        <w:pStyle w:val="Obs-prop"/>
      </w:pPr>
      <w:r>
        <w:t>Observation 3: RAN2 assumes AI/ML model can be generated in a non-real time manner, e.g. AI/ML model resides in upper layer (OAM/CN/3</w:t>
      </w:r>
      <w:r w:rsidRPr="00E72E20">
        <w:rPr>
          <w:vertAlign w:val="superscript"/>
        </w:rPr>
        <w:t>rd</w:t>
      </w:r>
      <w:r>
        <w:t xml:space="preserve"> party server), and model generated by upper layer </w:t>
      </w:r>
      <w:proofErr w:type="gramStart"/>
      <w:r>
        <w:t>to  be</w:t>
      </w:r>
      <w:proofErr w:type="gramEnd"/>
      <w:r>
        <w:t xml:space="preserve"> delivered/transferred by </w:t>
      </w:r>
      <w:proofErr w:type="spellStart"/>
      <w:r>
        <w:t>gNB</w:t>
      </w:r>
      <w:proofErr w:type="spellEnd"/>
      <w:r>
        <w:t xml:space="preserve"> to the UEs is still feasible.</w:t>
      </w:r>
    </w:p>
    <w:p w14:paraId="752351EA" w14:textId="77777777" w:rsidR="007730F0" w:rsidRDefault="007730F0" w:rsidP="007730F0">
      <w:pPr>
        <w:pStyle w:val="Obs-prop"/>
        <w:rPr>
          <w:lang w:eastAsia="zh-CN"/>
        </w:rPr>
      </w:pPr>
      <w:r>
        <w:rPr>
          <w:lang w:eastAsia="zh-CN"/>
        </w:rPr>
        <w:t>Proposal 8: RAN2 confirms that Solution 1a is feasible and following observations are proposed to be captured in the TR:</w:t>
      </w:r>
    </w:p>
    <w:p w14:paraId="670A6196" w14:textId="77777777" w:rsidR="007730F0" w:rsidRDefault="007730F0" w:rsidP="007730F0">
      <w:pPr>
        <w:pStyle w:val="Obs-prop"/>
        <w:numPr>
          <w:ilvl w:val="0"/>
          <w:numId w:val="28"/>
        </w:numPr>
      </w:pPr>
      <w:r>
        <w:t>Solution 1a does not preclude the scenario where model is first generated by upper layer (</w:t>
      </w:r>
      <w:proofErr w:type="gramStart"/>
      <w:r>
        <w:t>e.g.</w:t>
      </w:r>
      <w:proofErr w:type="gramEnd"/>
      <w:r>
        <w:t xml:space="preserve"> OAM/application layer), then transmitted to </w:t>
      </w:r>
      <w:proofErr w:type="spellStart"/>
      <w:r>
        <w:t>gNB</w:t>
      </w:r>
      <w:proofErr w:type="spellEnd"/>
      <w:r>
        <w:t xml:space="preserve"> and finally send to </w:t>
      </w:r>
      <w:proofErr w:type="spellStart"/>
      <w:r>
        <w:t>gNB</w:t>
      </w:r>
      <w:proofErr w:type="spellEnd"/>
      <w:r>
        <w:t xml:space="preserve"> via RRC </w:t>
      </w:r>
      <w:proofErr w:type="spellStart"/>
      <w:r>
        <w:t>signaling</w:t>
      </w:r>
      <w:proofErr w:type="spellEnd"/>
    </w:p>
    <w:p w14:paraId="144EA0C5" w14:textId="77777777" w:rsidR="007730F0" w:rsidRPr="00B71CC1" w:rsidRDefault="007730F0" w:rsidP="007730F0">
      <w:pPr>
        <w:pStyle w:val="Obs-prop"/>
        <w:numPr>
          <w:ilvl w:val="0"/>
          <w:numId w:val="28"/>
        </w:numPr>
        <w:rPr>
          <w:szCs w:val="20"/>
          <w:lang w:eastAsia="zh-CN"/>
        </w:rPr>
      </w:pPr>
      <w:r>
        <w:rPr>
          <w:lang w:eastAsia="zh-CN"/>
        </w:rPr>
        <w:t>In Solution 1a, the large size AI/ML model can be segmented at upper layer (</w:t>
      </w:r>
      <w:proofErr w:type="gramStart"/>
      <w:r>
        <w:rPr>
          <w:lang w:eastAsia="zh-CN"/>
        </w:rPr>
        <w:t>e.g.</w:t>
      </w:r>
      <w:proofErr w:type="gramEnd"/>
      <w:r>
        <w:rPr>
          <w:lang w:eastAsia="zh-CN"/>
        </w:rPr>
        <w:t xml:space="preserve"> application layer) within the maximum size of RRC message. No need to extend existing segmentation number supported by RRC. </w:t>
      </w:r>
    </w:p>
    <w:p w14:paraId="277A60E9" w14:textId="77777777" w:rsidR="007730F0" w:rsidRPr="005B0ACE" w:rsidRDefault="007730F0" w:rsidP="007730F0">
      <w:pPr>
        <w:pStyle w:val="Obs-prop"/>
        <w:numPr>
          <w:ilvl w:val="0"/>
          <w:numId w:val="28"/>
        </w:numPr>
        <w:rPr>
          <w:szCs w:val="20"/>
          <w:lang w:eastAsia="zh-CN"/>
        </w:rPr>
      </w:pPr>
      <w:r w:rsidRPr="00B71CC1">
        <w:rPr>
          <w:lang w:eastAsia="zh-CN"/>
        </w:rPr>
        <w:t xml:space="preserve">If AI/ML model is generated at upper layer, </w:t>
      </w:r>
      <w:r w:rsidRPr="005B0ACE">
        <w:rPr>
          <w:lang w:eastAsia="zh-CN"/>
        </w:rPr>
        <w:t xml:space="preserve">Solution 1a will not introduce heavy workload and memory requirement to </w:t>
      </w:r>
      <w:proofErr w:type="spellStart"/>
      <w:r w:rsidRPr="005B0ACE">
        <w:rPr>
          <w:lang w:eastAsia="zh-CN"/>
        </w:rPr>
        <w:t>gNB</w:t>
      </w:r>
      <w:proofErr w:type="spellEnd"/>
      <w:r w:rsidRPr="005B0ACE">
        <w:rPr>
          <w:lang w:eastAsia="zh-CN"/>
        </w:rPr>
        <w:t>. Service continuity can</w:t>
      </w:r>
      <w:r w:rsidRPr="0074359A">
        <w:rPr>
          <w:lang w:eastAsia="zh-CN"/>
        </w:rPr>
        <w:t xml:space="preserve"> also be supported</w:t>
      </w:r>
      <w:r>
        <w:rPr>
          <w:lang w:eastAsia="zh-CN"/>
        </w:rPr>
        <w:t>.</w:t>
      </w:r>
    </w:p>
    <w:p w14:paraId="1CE49F17" w14:textId="77777777" w:rsidR="007730F0" w:rsidRDefault="007730F0" w:rsidP="007730F0">
      <w:pPr>
        <w:pStyle w:val="Obs-prop"/>
      </w:pPr>
      <w:r>
        <w:t>Proposal 9: To support Solution 1a, following specification changes are expected:</w:t>
      </w:r>
    </w:p>
    <w:p w14:paraId="09B80409" w14:textId="77777777" w:rsidR="007730F0" w:rsidRPr="0075568F" w:rsidRDefault="007730F0" w:rsidP="007730F0">
      <w:pPr>
        <w:pStyle w:val="Obs-prop"/>
        <w:numPr>
          <w:ilvl w:val="0"/>
          <w:numId w:val="28"/>
        </w:numPr>
      </w:pPr>
      <w:r>
        <w:t>A new low priority SRB is introduced to carry AI/ML model.</w:t>
      </w:r>
    </w:p>
    <w:p w14:paraId="737F761A" w14:textId="77777777" w:rsidR="007730F0" w:rsidRPr="00B61B03" w:rsidRDefault="007730F0" w:rsidP="007730F0">
      <w:pPr>
        <w:pStyle w:val="Obs-prop"/>
        <w:numPr>
          <w:ilvl w:val="0"/>
          <w:numId w:val="28"/>
        </w:numPr>
      </w:pPr>
      <w:r>
        <w:t xml:space="preserve">PDCP reestablishment is applicable to this new </w:t>
      </w:r>
      <w:proofErr w:type="gramStart"/>
      <w:r>
        <w:t>SRB .</w:t>
      </w:r>
      <w:proofErr w:type="gramEnd"/>
    </w:p>
    <w:p w14:paraId="7BE2C36B" w14:textId="77777777" w:rsidR="007730F0" w:rsidRPr="00C62F73" w:rsidRDefault="007730F0" w:rsidP="007730F0">
      <w:pPr>
        <w:pStyle w:val="Obs-prop"/>
      </w:pPr>
      <w:r>
        <w:t>Proposal 10: In Solution 2a, a new low priority SRB is introduced to carry AI/ML model.</w:t>
      </w:r>
    </w:p>
    <w:p w14:paraId="25E0C06D" w14:textId="1C293770" w:rsidR="001C4F10" w:rsidRPr="001C4F10" w:rsidRDefault="001C4F10" w:rsidP="001C4F10">
      <w:pPr>
        <w:rPr>
          <w:highlight w:val="yellow"/>
          <w:lang w:val="en-GB" w:eastAsia="zh-CN"/>
        </w:rPr>
      </w:pPr>
      <w:r w:rsidRPr="001C4F10">
        <w:rPr>
          <w:highlight w:val="yellow"/>
          <w:lang w:val="en-GB" w:eastAsia="zh-CN"/>
        </w:rPr>
        <w:lastRenderedPageBreak/>
        <w:t>AI/ML related UE capability</w:t>
      </w:r>
    </w:p>
    <w:p w14:paraId="456FE95D" w14:textId="27F6106C" w:rsidR="007730F0" w:rsidRDefault="007730F0" w:rsidP="007730F0">
      <w:pPr>
        <w:pStyle w:val="Obs-prop"/>
      </w:pPr>
      <w:r>
        <w:t>Proposal 11: UE should report supported AI/ML use case(s) to the network.</w:t>
      </w:r>
    </w:p>
    <w:p w14:paraId="71587A9C" w14:textId="77777777" w:rsidR="007730F0" w:rsidRDefault="007730F0" w:rsidP="007730F0">
      <w:pPr>
        <w:pStyle w:val="Obs-prop"/>
      </w:pPr>
      <w:r>
        <w:t>Proposal 12: For two-sided model or UE-sided model where model is transferred from network to the UE, UE reports following AI/ML related UE capability:</w:t>
      </w:r>
    </w:p>
    <w:p w14:paraId="6A64AD1A" w14:textId="77777777" w:rsidR="007730F0" w:rsidRDefault="007730F0" w:rsidP="007730F0">
      <w:pPr>
        <w:pStyle w:val="Obs-prop"/>
        <w:numPr>
          <w:ilvl w:val="0"/>
          <w:numId w:val="28"/>
        </w:numPr>
      </w:pPr>
      <w:r>
        <w:t xml:space="preserve">maximum model size, </w:t>
      </w:r>
    </w:p>
    <w:p w14:paraId="3351B728" w14:textId="77777777" w:rsidR="007730F0" w:rsidRDefault="007730F0" w:rsidP="007730F0">
      <w:pPr>
        <w:pStyle w:val="Obs-prop"/>
        <w:numPr>
          <w:ilvl w:val="0"/>
          <w:numId w:val="28"/>
        </w:numPr>
      </w:pPr>
      <w:r>
        <w:t xml:space="preserve">supported model structure, </w:t>
      </w:r>
    </w:p>
    <w:p w14:paraId="60EC44E8" w14:textId="77777777" w:rsidR="007730F0" w:rsidRDefault="007730F0" w:rsidP="007730F0">
      <w:pPr>
        <w:pStyle w:val="Obs-prop"/>
        <w:numPr>
          <w:ilvl w:val="0"/>
          <w:numId w:val="28"/>
        </w:numPr>
      </w:pPr>
      <w:r>
        <w:t xml:space="preserve">maximum battery capacity, </w:t>
      </w:r>
    </w:p>
    <w:p w14:paraId="631C6E24" w14:textId="77777777" w:rsidR="007730F0" w:rsidRPr="00F52D15" w:rsidRDefault="007730F0" w:rsidP="007730F0">
      <w:pPr>
        <w:pStyle w:val="Obs-prop"/>
        <w:numPr>
          <w:ilvl w:val="0"/>
          <w:numId w:val="28"/>
        </w:numPr>
      </w:pPr>
      <w:r>
        <w:t>current battery status, etc.</w:t>
      </w:r>
    </w:p>
    <w:p w14:paraId="18FF8BE3" w14:textId="77777777" w:rsidR="002347AE" w:rsidRDefault="002347AE" w:rsidP="000C5B9D"/>
    <w:p w14:paraId="7CB18FE7" w14:textId="77777777" w:rsidR="003300FF" w:rsidRPr="005E43A7" w:rsidRDefault="003300FF" w:rsidP="003300FF">
      <w:pPr>
        <w:pStyle w:val="Heading1"/>
      </w:pPr>
      <w:r>
        <w:t>References</w:t>
      </w:r>
    </w:p>
    <w:p w14:paraId="25BC4A9D" w14:textId="11C589F9" w:rsidR="007C5AEB" w:rsidRDefault="00B913B7" w:rsidP="00F216BC">
      <w:pPr>
        <w:pStyle w:val="ListParagraph"/>
        <w:numPr>
          <w:ilvl w:val="0"/>
          <w:numId w:val="2"/>
        </w:numPr>
        <w:rPr>
          <w:rFonts w:ascii="Times New Roman" w:hAnsi="Times New Roman"/>
          <w:sz w:val="20"/>
          <w:szCs w:val="20"/>
        </w:rPr>
      </w:pPr>
      <w:r>
        <w:rPr>
          <w:rFonts w:ascii="Times New Roman" w:hAnsi="Times New Roman"/>
          <w:sz w:val="20"/>
          <w:szCs w:val="20"/>
        </w:rPr>
        <w:t xml:space="preserve">R2-2300418, </w:t>
      </w:r>
      <w:r w:rsidRPr="00B913B7">
        <w:rPr>
          <w:rFonts w:ascii="Times New Roman" w:hAnsi="Times New Roman"/>
          <w:sz w:val="20"/>
          <w:szCs w:val="20"/>
        </w:rPr>
        <w:t>Analysis on data collection framework for AI/ML air interface</w:t>
      </w:r>
      <w:r>
        <w:rPr>
          <w:rFonts w:ascii="Times New Roman" w:hAnsi="Times New Roman"/>
          <w:sz w:val="20"/>
          <w:szCs w:val="20"/>
        </w:rPr>
        <w:t>, Intel Corporation</w:t>
      </w:r>
    </w:p>
    <w:sectPr w:rsidR="007C5AE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C81799" w14:textId="77777777" w:rsidR="000469D7" w:rsidRDefault="000469D7" w:rsidP="003F5463">
      <w:pPr>
        <w:spacing w:after="0"/>
      </w:pPr>
      <w:r>
        <w:separator/>
      </w:r>
    </w:p>
  </w:endnote>
  <w:endnote w:type="continuationSeparator" w:id="0">
    <w:p w14:paraId="17DAF97D" w14:textId="77777777" w:rsidR="000469D7" w:rsidRDefault="000469D7" w:rsidP="003F5463">
      <w:pPr>
        <w:spacing w:after="0"/>
      </w:pPr>
      <w:r>
        <w:continuationSeparator/>
      </w:r>
    </w:p>
  </w:endnote>
  <w:endnote w:type="continuationNotice" w:id="1">
    <w:p w14:paraId="4A93B9F1" w14:textId="77777777" w:rsidR="000469D7" w:rsidRDefault="000469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BoldMT">
    <w:altName w:val="Arial"/>
    <w:panose1 w:val="00000000000000000000"/>
    <w:charset w:val="00"/>
    <w:family w:val="swiss"/>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151FA" w14:textId="77777777" w:rsidR="000469D7" w:rsidRDefault="000469D7" w:rsidP="003F5463">
      <w:pPr>
        <w:spacing w:after="0"/>
      </w:pPr>
      <w:r>
        <w:separator/>
      </w:r>
    </w:p>
  </w:footnote>
  <w:footnote w:type="continuationSeparator" w:id="0">
    <w:p w14:paraId="6EC94C66" w14:textId="77777777" w:rsidR="000469D7" w:rsidRDefault="000469D7" w:rsidP="003F5463">
      <w:pPr>
        <w:spacing w:after="0"/>
      </w:pPr>
      <w:r>
        <w:continuationSeparator/>
      </w:r>
    </w:p>
  </w:footnote>
  <w:footnote w:type="continuationNotice" w:id="1">
    <w:p w14:paraId="7302F63D" w14:textId="77777777" w:rsidR="000469D7" w:rsidRDefault="000469D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D559E"/>
    <w:multiLevelType w:val="hybridMultilevel"/>
    <w:tmpl w:val="91C814A0"/>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5705FD"/>
    <w:multiLevelType w:val="hybridMultilevel"/>
    <w:tmpl w:val="ABD0F64E"/>
    <w:lvl w:ilvl="0" w:tplc="E352643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E903B4"/>
    <w:multiLevelType w:val="hybridMultilevel"/>
    <w:tmpl w:val="FCA85C6A"/>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0D225A"/>
    <w:multiLevelType w:val="hybridMultilevel"/>
    <w:tmpl w:val="2F82D980"/>
    <w:lvl w:ilvl="0" w:tplc="59BC0968">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9" w15:restartNumberingAfterBreak="0">
    <w:nsid w:val="14E2672B"/>
    <w:multiLevelType w:val="hybridMultilevel"/>
    <w:tmpl w:val="3C701D1A"/>
    <w:lvl w:ilvl="0" w:tplc="3E78D278">
      <w:start w:val="1"/>
      <w:numFmt w:val="bullet"/>
      <w:pStyle w:val="Agreement"/>
      <w:lvlText w:val=""/>
      <w:lvlJc w:val="left"/>
      <w:pPr>
        <w:ind w:left="720" w:hanging="360"/>
      </w:pPr>
      <w:rPr>
        <w:rFonts w:ascii="Symbol" w:hAnsi="Symbol"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6792A0C"/>
    <w:multiLevelType w:val="hybridMultilevel"/>
    <w:tmpl w:val="773CDA98"/>
    <w:lvl w:ilvl="0" w:tplc="8814E16E">
      <w:start w:val="1"/>
      <w:numFmt w:val="decimal"/>
      <w:lvlText w:val="Observation %1:"/>
      <w:lvlJc w:val="left"/>
      <w:pPr>
        <w:ind w:left="720" w:hanging="360"/>
      </w:pPr>
      <w:rPr>
        <w:rFonts w:ascii="Times New Roman" w:hAnsi="Times New Roman" w:cs="Times New Roman"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901125"/>
    <w:multiLevelType w:val="multilevel"/>
    <w:tmpl w:val="0F78D93A"/>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726B6F"/>
    <w:multiLevelType w:val="multilevel"/>
    <w:tmpl w:val="2F726B6F"/>
    <w:lvl w:ilvl="0">
      <w:start w:val="2"/>
      <w:numFmt w:val="bullet"/>
      <w:lvlText w:val="-"/>
      <w:lvlJc w:val="left"/>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30451280"/>
    <w:multiLevelType w:val="hybridMultilevel"/>
    <w:tmpl w:val="36782268"/>
    <w:lvl w:ilvl="0" w:tplc="E0BAE0C2">
      <w:start w:val="7"/>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3916A0"/>
    <w:multiLevelType w:val="hybridMultilevel"/>
    <w:tmpl w:val="93AA474A"/>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1F7485"/>
    <w:multiLevelType w:val="hybridMultilevel"/>
    <w:tmpl w:val="ACA0EB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3"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4" w15:restartNumberingAfterBreak="0">
    <w:nsid w:val="389441D9"/>
    <w:multiLevelType w:val="hybridMultilevel"/>
    <w:tmpl w:val="67049452"/>
    <w:lvl w:ilvl="0" w:tplc="9CAACE50">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13D7518"/>
    <w:multiLevelType w:val="hybridMultilevel"/>
    <w:tmpl w:val="BE229064"/>
    <w:lvl w:ilvl="0" w:tplc="96F6F3D2">
      <w:start w:val="5"/>
      <w:numFmt w:val="bullet"/>
      <w:lvlText w:val=""/>
      <w:lvlJc w:val="left"/>
      <w:pPr>
        <w:ind w:left="420" w:hanging="420"/>
      </w:pPr>
      <w:rPr>
        <w:rFonts w:ascii="Symbol" w:eastAsia="SimSun"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8" w15:restartNumberingAfterBreak="0">
    <w:nsid w:val="4FCE5626"/>
    <w:multiLevelType w:val="multilevel"/>
    <w:tmpl w:val="1778BBD4"/>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2315634"/>
    <w:multiLevelType w:val="hybridMultilevel"/>
    <w:tmpl w:val="6FB4ACFE"/>
    <w:lvl w:ilvl="0" w:tplc="E2CE98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0" w15:restartNumberingAfterBreak="0">
    <w:nsid w:val="53162D2F"/>
    <w:multiLevelType w:val="multilevel"/>
    <w:tmpl w:val="28AEE32E"/>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1"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4ED3490"/>
    <w:multiLevelType w:val="hybridMultilevel"/>
    <w:tmpl w:val="43047834"/>
    <w:lvl w:ilvl="0" w:tplc="09F09922">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6B09103E"/>
    <w:multiLevelType w:val="hybridMultilevel"/>
    <w:tmpl w:val="4E989F5E"/>
    <w:lvl w:ilvl="0" w:tplc="9530CA1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D45689"/>
    <w:multiLevelType w:val="hybridMultilevel"/>
    <w:tmpl w:val="EA1600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6FC65216"/>
    <w:multiLevelType w:val="hybridMultilevel"/>
    <w:tmpl w:val="E8161FC4"/>
    <w:lvl w:ilvl="0" w:tplc="DAFEC308">
      <w:start w:val="1"/>
      <w:numFmt w:val="decimal"/>
      <w:lvlText w:val="Proposal %1:"/>
      <w:lvlJc w:val="left"/>
      <w:pPr>
        <w:ind w:left="1440" w:hanging="360"/>
      </w:pPr>
      <w:rPr>
        <w:rFonts w:ascii="Times New Roman" w:hAnsi="Times New Roman" w:cs="Times New Roman" w:hint="default"/>
        <w:b/>
        <w:bCs/>
        <w:sz w:val="20"/>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70146DC0"/>
    <w:multiLevelType w:val="hybridMultilevel"/>
    <w:tmpl w:val="D7348120"/>
    <w:lvl w:ilvl="0" w:tplc="3E78D278">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3E15CD7"/>
    <w:multiLevelType w:val="hybridMultilevel"/>
    <w:tmpl w:val="64B62E4E"/>
    <w:lvl w:ilvl="0" w:tplc="EDDCCA4C">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41"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2" w15:restartNumberingAfterBreak="0">
    <w:nsid w:val="75836F19"/>
    <w:multiLevelType w:val="hybridMultilevel"/>
    <w:tmpl w:val="DE0E4318"/>
    <w:lvl w:ilvl="0" w:tplc="9054890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0"/>
  </w:num>
  <w:num w:numId="3">
    <w:abstractNumId w:val="30"/>
  </w:num>
  <w:num w:numId="4">
    <w:abstractNumId w:val="15"/>
  </w:num>
  <w:num w:numId="5">
    <w:abstractNumId w:val="2"/>
  </w:num>
  <w:num w:numId="6">
    <w:abstractNumId w:val="18"/>
  </w:num>
  <w:num w:numId="7">
    <w:abstractNumId w:val="38"/>
  </w:num>
  <w:num w:numId="8">
    <w:abstractNumId w:val="14"/>
  </w:num>
  <w:num w:numId="9">
    <w:abstractNumId w:val="42"/>
  </w:num>
  <w:num w:numId="10">
    <w:abstractNumId w:val="9"/>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19"/>
  </w:num>
  <w:num w:numId="14">
    <w:abstractNumId w:val="7"/>
  </w:num>
  <w:num w:numId="15">
    <w:abstractNumId w:val="20"/>
  </w:num>
  <w:num w:numId="16">
    <w:abstractNumId w:val="34"/>
  </w:num>
  <w:num w:numId="17">
    <w:abstractNumId w:val="37"/>
  </w:num>
  <w:num w:numId="18">
    <w:abstractNumId w:val="1"/>
  </w:num>
  <w:num w:numId="19">
    <w:abstractNumId w:val="35"/>
  </w:num>
  <w:num w:numId="20">
    <w:abstractNumId w:val="9"/>
  </w:num>
  <w:num w:numId="21">
    <w:abstractNumId w:val="30"/>
  </w:num>
  <w:num w:numId="22">
    <w:abstractNumId w:val="33"/>
  </w:num>
  <w:num w:numId="23">
    <w:abstractNumId w:val="30"/>
  </w:num>
  <w:num w:numId="24">
    <w:abstractNumId w:val="30"/>
  </w:num>
  <w:num w:numId="25">
    <w:abstractNumId w:val="30"/>
  </w:num>
  <w:num w:numId="26">
    <w:abstractNumId w:val="8"/>
  </w:num>
  <w:num w:numId="27">
    <w:abstractNumId w:val="26"/>
  </w:num>
  <w:num w:numId="28">
    <w:abstractNumId w:val="31"/>
  </w:num>
  <w:num w:numId="29">
    <w:abstractNumId w:val="21"/>
  </w:num>
  <w:num w:numId="30">
    <w:abstractNumId w:val="3"/>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num>
  <w:num w:numId="33">
    <w:abstractNumId w:val="41"/>
  </w:num>
  <w:num w:numId="34">
    <w:abstractNumId w:val="23"/>
  </w:num>
  <w:num w:numId="35">
    <w:abstractNumId w:val="25"/>
  </w:num>
  <w:num w:numId="36">
    <w:abstractNumId w:val="32"/>
  </w:num>
  <w:num w:numId="37">
    <w:abstractNumId w:val="5"/>
  </w:num>
  <w:num w:numId="38">
    <w:abstractNumId w:val="36"/>
  </w:num>
  <w:num w:numId="39">
    <w:abstractNumId w:val="17"/>
  </w:num>
  <w:num w:numId="40">
    <w:abstractNumId w:val="6"/>
  </w:num>
  <w:num w:numId="41">
    <w:abstractNumId w:val="13"/>
  </w:num>
  <w:num w:numId="42">
    <w:abstractNumId w:val="11"/>
  </w:num>
  <w:num w:numId="43">
    <w:abstractNumId w:val="12"/>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num>
  <w:num w:numId="45">
    <w:abstractNumId w:val="4"/>
  </w:num>
  <w:num w:numId="46">
    <w:abstractNumId w:val="10"/>
  </w:num>
  <w:num w:numId="47">
    <w:abstractNumId w:val="16"/>
  </w:num>
  <w:num w:numId="48">
    <w:abstractNumId w:val="28"/>
  </w:num>
  <w:num w:numId="49">
    <w:abstractNumId w:val="4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grammar="clean"/>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3535"/>
    <w:rsid w:val="00000AC4"/>
    <w:rsid w:val="0000125F"/>
    <w:rsid w:val="000014D2"/>
    <w:rsid w:val="00001A69"/>
    <w:rsid w:val="000022F6"/>
    <w:rsid w:val="00002596"/>
    <w:rsid w:val="00002C63"/>
    <w:rsid w:val="000036FF"/>
    <w:rsid w:val="00003B22"/>
    <w:rsid w:val="00004934"/>
    <w:rsid w:val="00004A6F"/>
    <w:rsid w:val="00004B27"/>
    <w:rsid w:val="000051D0"/>
    <w:rsid w:val="00005C48"/>
    <w:rsid w:val="00006376"/>
    <w:rsid w:val="0000651B"/>
    <w:rsid w:val="00007FE6"/>
    <w:rsid w:val="00010763"/>
    <w:rsid w:val="000108E4"/>
    <w:rsid w:val="00010B5E"/>
    <w:rsid w:val="00011057"/>
    <w:rsid w:val="00011531"/>
    <w:rsid w:val="000115E8"/>
    <w:rsid w:val="00011899"/>
    <w:rsid w:val="000124A0"/>
    <w:rsid w:val="00012621"/>
    <w:rsid w:val="00012B02"/>
    <w:rsid w:val="000130B1"/>
    <w:rsid w:val="0001366C"/>
    <w:rsid w:val="000144BB"/>
    <w:rsid w:val="00014834"/>
    <w:rsid w:val="00015461"/>
    <w:rsid w:val="000159B0"/>
    <w:rsid w:val="00015C7C"/>
    <w:rsid w:val="000168D9"/>
    <w:rsid w:val="00016CE0"/>
    <w:rsid w:val="00017B57"/>
    <w:rsid w:val="000203CA"/>
    <w:rsid w:val="00020766"/>
    <w:rsid w:val="000207FD"/>
    <w:rsid w:val="00020F8F"/>
    <w:rsid w:val="0002154F"/>
    <w:rsid w:val="00021DA5"/>
    <w:rsid w:val="00021EE9"/>
    <w:rsid w:val="000227DB"/>
    <w:rsid w:val="00023015"/>
    <w:rsid w:val="0002358B"/>
    <w:rsid w:val="00023E67"/>
    <w:rsid w:val="00024675"/>
    <w:rsid w:val="00024C7C"/>
    <w:rsid w:val="000250F0"/>
    <w:rsid w:val="000254EB"/>
    <w:rsid w:val="00025AD3"/>
    <w:rsid w:val="00025EA7"/>
    <w:rsid w:val="000261AC"/>
    <w:rsid w:val="00026AE4"/>
    <w:rsid w:val="00026DF1"/>
    <w:rsid w:val="0002709D"/>
    <w:rsid w:val="0002742D"/>
    <w:rsid w:val="00027DEE"/>
    <w:rsid w:val="00027E06"/>
    <w:rsid w:val="000305FB"/>
    <w:rsid w:val="000307BC"/>
    <w:rsid w:val="00030E36"/>
    <w:rsid w:val="0003241F"/>
    <w:rsid w:val="000325AA"/>
    <w:rsid w:val="000327BC"/>
    <w:rsid w:val="0003299A"/>
    <w:rsid w:val="00034308"/>
    <w:rsid w:val="00034A83"/>
    <w:rsid w:val="00034CC6"/>
    <w:rsid w:val="000350B9"/>
    <w:rsid w:val="00035732"/>
    <w:rsid w:val="00035ABE"/>
    <w:rsid w:val="00035B73"/>
    <w:rsid w:val="00036416"/>
    <w:rsid w:val="000367D9"/>
    <w:rsid w:val="00036898"/>
    <w:rsid w:val="00037839"/>
    <w:rsid w:val="000400C8"/>
    <w:rsid w:val="000400D1"/>
    <w:rsid w:val="00040713"/>
    <w:rsid w:val="000410CA"/>
    <w:rsid w:val="00041805"/>
    <w:rsid w:val="00042121"/>
    <w:rsid w:val="00042191"/>
    <w:rsid w:val="0004330C"/>
    <w:rsid w:val="00043327"/>
    <w:rsid w:val="000433B6"/>
    <w:rsid w:val="0004356A"/>
    <w:rsid w:val="000435C2"/>
    <w:rsid w:val="00045CAA"/>
    <w:rsid w:val="000469B1"/>
    <w:rsid w:val="000469D7"/>
    <w:rsid w:val="000478F7"/>
    <w:rsid w:val="00047F3B"/>
    <w:rsid w:val="00050B48"/>
    <w:rsid w:val="00050E0F"/>
    <w:rsid w:val="000514CE"/>
    <w:rsid w:val="000519FD"/>
    <w:rsid w:val="00052184"/>
    <w:rsid w:val="00052347"/>
    <w:rsid w:val="00052C71"/>
    <w:rsid w:val="00052D2C"/>
    <w:rsid w:val="00052FF4"/>
    <w:rsid w:val="000535AA"/>
    <w:rsid w:val="00053789"/>
    <w:rsid w:val="000548A0"/>
    <w:rsid w:val="00054A08"/>
    <w:rsid w:val="000550E0"/>
    <w:rsid w:val="000558DA"/>
    <w:rsid w:val="00055BEF"/>
    <w:rsid w:val="0005603C"/>
    <w:rsid w:val="0005647B"/>
    <w:rsid w:val="00056F79"/>
    <w:rsid w:val="000574E1"/>
    <w:rsid w:val="00057860"/>
    <w:rsid w:val="000578FA"/>
    <w:rsid w:val="00057ADD"/>
    <w:rsid w:val="0006059D"/>
    <w:rsid w:val="00061AA7"/>
    <w:rsid w:val="0006218F"/>
    <w:rsid w:val="000626A6"/>
    <w:rsid w:val="000630EE"/>
    <w:rsid w:val="00063542"/>
    <w:rsid w:val="00063910"/>
    <w:rsid w:val="00063EAE"/>
    <w:rsid w:val="00064743"/>
    <w:rsid w:val="000656C1"/>
    <w:rsid w:val="00066055"/>
    <w:rsid w:val="00066E7A"/>
    <w:rsid w:val="00067E74"/>
    <w:rsid w:val="00067F5A"/>
    <w:rsid w:val="000706C0"/>
    <w:rsid w:val="00070A1A"/>
    <w:rsid w:val="00070F23"/>
    <w:rsid w:val="000716A7"/>
    <w:rsid w:val="00072850"/>
    <w:rsid w:val="00072B0F"/>
    <w:rsid w:val="00072EBA"/>
    <w:rsid w:val="0007359E"/>
    <w:rsid w:val="000737D8"/>
    <w:rsid w:val="000739F4"/>
    <w:rsid w:val="00074A3E"/>
    <w:rsid w:val="000752E0"/>
    <w:rsid w:val="00075334"/>
    <w:rsid w:val="00075D59"/>
    <w:rsid w:val="00077711"/>
    <w:rsid w:val="000777C2"/>
    <w:rsid w:val="00080BEB"/>
    <w:rsid w:val="000816A0"/>
    <w:rsid w:val="00081781"/>
    <w:rsid w:val="00081CC8"/>
    <w:rsid w:val="00082F08"/>
    <w:rsid w:val="00083465"/>
    <w:rsid w:val="00083DC4"/>
    <w:rsid w:val="0008406B"/>
    <w:rsid w:val="000845F3"/>
    <w:rsid w:val="000846DB"/>
    <w:rsid w:val="00085106"/>
    <w:rsid w:val="0008532B"/>
    <w:rsid w:val="000859B0"/>
    <w:rsid w:val="000859B1"/>
    <w:rsid w:val="00085F35"/>
    <w:rsid w:val="000873AD"/>
    <w:rsid w:val="00087A59"/>
    <w:rsid w:val="00090540"/>
    <w:rsid w:val="0009064A"/>
    <w:rsid w:val="00090A2F"/>
    <w:rsid w:val="00092169"/>
    <w:rsid w:val="000927A0"/>
    <w:rsid w:val="00092850"/>
    <w:rsid w:val="000928D1"/>
    <w:rsid w:val="00092EFE"/>
    <w:rsid w:val="00093E07"/>
    <w:rsid w:val="000947B6"/>
    <w:rsid w:val="00094AC7"/>
    <w:rsid w:val="0009505C"/>
    <w:rsid w:val="000957CF"/>
    <w:rsid w:val="00095FF0"/>
    <w:rsid w:val="000977E4"/>
    <w:rsid w:val="000A0319"/>
    <w:rsid w:val="000A13E8"/>
    <w:rsid w:val="000A29AE"/>
    <w:rsid w:val="000A3244"/>
    <w:rsid w:val="000A3770"/>
    <w:rsid w:val="000A3D0D"/>
    <w:rsid w:val="000A41D0"/>
    <w:rsid w:val="000A4C52"/>
    <w:rsid w:val="000A57FE"/>
    <w:rsid w:val="000A5B9C"/>
    <w:rsid w:val="000A636A"/>
    <w:rsid w:val="000A6CCD"/>
    <w:rsid w:val="000A6FDB"/>
    <w:rsid w:val="000A723D"/>
    <w:rsid w:val="000A7856"/>
    <w:rsid w:val="000A7FF5"/>
    <w:rsid w:val="000B1367"/>
    <w:rsid w:val="000B14C3"/>
    <w:rsid w:val="000B162D"/>
    <w:rsid w:val="000B33FA"/>
    <w:rsid w:val="000B4D08"/>
    <w:rsid w:val="000B632C"/>
    <w:rsid w:val="000B638B"/>
    <w:rsid w:val="000B6743"/>
    <w:rsid w:val="000B689E"/>
    <w:rsid w:val="000B6AF3"/>
    <w:rsid w:val="000B7243"/>
    <w:rsid w:val="000B73B9"/>
    <w:rsid w:val="000B76F8"/>
    <w:rsid w:val="000B78BE"/>
    <w:rsid w:val="000B7EEB"/>
    <w:rsid w:val="000C04EC"/>
    <w:rsid w:val="000C0F75"/>
    <w:rsid w:val="000C11C7"/>
    <w:rsid w:val="000C1E49"/>
    <w:rsid w:val="000C2B9E"/>
    <w:rsid w:val="000C3008"/>
    <w:rsid w:val="000C3869"/>
    <w:rsid w:val="000C3CFF"/>
    <w:rsid w:val="000C3DD9"/>
    <w:rsid w:val="000C3E6C"/>
    <w:rsid w:val="000C4A74"/>
    <w:rsid w:val="000C4B0D"/>
    <w:rsid w:val="000C4EC4"/>
    <w:rsid w:val="000C51A5"/>
    <w:rsid w:val="000C59BF"/>
    <w:rsid w:val="000C5A66"/>
    <w:rsid w:val="000C5B9D"/>
    <w:rsid w:val="000C638B"/>
    <w:rsid w:val="000C7371"/>
    <w:rsid w:val="000C7827"/>
    <w:rsid w:val="000C7A1D"/>
    <w:rsid w:val="000C7A90"/>
    <w:rsid w:val="000D03D2"/>
    <w:rsid w:val="000D0ACB"/>
    <w:rsid w:val="000D0F39"/>
    <w:rsid w:val="000D18F5"/>
    <w:rsid w:val="000D19AE"/>
    <w:rsid w:val="000D2390"/>
    <w:rsid w:val="000D2693"/>
    <w:rsid w:val="000D2FFC"/>
    <w:rsid w:val="000D3222"/>
    <w:rsid w:val="000D3AE7"/>
    <w:rsid w:val="000D3B23"/>
    <w:rsid w:val="000D4587"/>
    <w:rsid w:val="000D460B"/>
    <w:rsid w:val="000D4D55"/>
    <w:rsid w:val="000D5A70"/>
    <w:rsid w:val="000D60EB"/>
    <w:rsid w:val="000D645C"/>
    <w:rsid w:val="000D64EA"/>
    <w:rsid w:val="000D6608"/>
    <w:rsid w:val="000D683F"/>
    <w:rsid w:val="000D6A6A"/>
    <w:rsid w:val="000D6D77"/>
    <w:rsid w:val="000D7A82"/>
    <w:rsid w:val="000E08FC"/>
    <w:rsid w:val="000E0F10"/>
    <w:rsid w:val="000E1428"/>
    <w:rsid w:val="000E19E3"/>
    <w:rsid w:val="000E1CAE"/>
    <w:rsid w:val="000E1F22"/>
    <w:rsid w:val="000E2584"/>
    <w:rsid w:val="000E301B"/>
    <w:rsid w:val="000E341F"/>
    <w:rsid w:val="000E36E0"/>
    <w:rsid w:val="000E372B"/>
    <w:rsid w:val="000E380D"/>
    <w:rsid w:val="000E3F68"/>
    <w:rsid w:val="000E45DF"/>
    <w:rsid w:val="000E47A1"/>
    <w:rsid w:val="000E4EB1"/>
    <w:rsid w:val="000E5091"/>
    <w:rsid w:val="000E6227"/>
    <w:rsid w:val="000E64ED"/>
    <w:rsid w:val="000E69BA"/>
    <w:rsid w:val="000E6B99"/>
    <w:rsid w:val="000E6CE6"/>
    <w:rsid w:val="000E6FF0"/>
    <w:rsid w:val="000E7553"/>
    <w:rsid w:val="000E7EF9"/>
    <w:rsid w:val="000F01D2"/>
    <w:rsid w:val="000F0325"/>
    <w:rsid w:val="000F0610"/>
    <w:rsid w:val="000F0853"/>
    <w:rsid w:val="000F0E90"/>
    <w:rsid w:val="000F14EF"/>
    <w:rsid w:val="000F15F8"/>
    <w:rsid w:val="000F18A9"/>
    <w:rsid w:val="000F204D"/>
    <w:rsid w:val="000F284E"/>
    <w:rsid w:val="000F2A09"/>
    <w:rsid w:val="000F2D72"/>
    <w:rsid w:val="000F3056"/>
    <w:rsid w:val="000F3235"/>
    <w:rsid w:val="000F3344"/>
    <w:rsid w:val="000F433C"/>
    <w:rsid w:val="000F5671"/>
    <w:rsid w:val="000F6122"/>
    <w:rsid w:val="000F61B2"/>
    <w:rsid w:val="000F656C"/>
    <w:rsid w:val="000F6687"/>
    <w:rsid w:val="000F6749"/>
    <w:rsid w:val="000F71A2"/>
    <w:rsid w:val="000F765D"/>
    <w:rsid w:val="000F7782"/>
    <w:rsid w:val="00100590"/>
    <w:rsid w:val="00100C86"/>
    <w:rsid w:val="00101546"/>
    <w:rsid w:val="0010154F"/>
    <w:rsid w:val="00101CF8"/>
    <w:rsid w:val="001022B0"/>
    <w:rsid w:val="00103787"/>
    <w:rsid w:val="00103954"/>
    <w:rsid w:val="00103CA5"/>
    <w:rsid w:val="001040DA"/>
    <w:rsid w:val="00104796"/>
    <w:rsid w:val="00104822"/>
    <w:rsid w:val="0010539A"/>
    <w:rsid w:val="001055D7"/>
    <w:rsid w:val="001056EA"/>
    <w:rsid w:val="00106120"/>
    <w:rsid w:val="0010656C"/>
    <w:rsid w:val="00106A18"/>
    <w:rsid w:val="00106D9C"/>
    <w:rsid w:val="001072B4"/>
    <w:rsid w:val="00110AF7"/>
    <w:rsid w:val="00110B0C"/>
    <w:rsid w:val="001117E1"/>
    <w:rsid w:val="00111A47"/>
    <w:rsid w:val="00111AB6"/>
    <w:rsid w:val="00111B8E"/>
    <w:rsid w:val="001124BA"/>
    <w:rsid w:val="0011277D"/>
    <w:rsid w:val="00112AA9"/>
    <w:rsid w:val="0011424E"/>
    <w:rsid w:val="0011441B"/>
    <w:rsid w:val="00114A85"/>
    <w:rsid w:val="00115688"/>
    <w:rsid w:val="00115922"/>
    <w:rsid w:val="00115F17"/>
    <w:rsid w:val="00116276"/>
    <w:rsid w:val="00117F1A"/>
    <w:rsid w:val="00117F5D"/>
    <w:rsid w:val="001216D8"/>
    <w:rsid w:val="001217EE"/>
    <w:rsid w:val="00121952"/>
    <w:rsid w:val="00121994"/>
    <w:rsid w:val="00121B0A"/>
    <w:rsid w:val="00122465"/>
    <w:rsid w:val="00122A04"/>
    <w:rsid w:val="00122EAA"/>
    <w:rsid w:val="00123C09"/>
    <w:rsid w:val="001240F9"/>
    <w:rsid w:val="001256CB"/>
    <w:rsid w:val="00125B27"/>
    <w:rsid w:val="001263BA"/>
    <w:rsid w:val="00126AF9"/>
    <w:rsid w:val="00126CF1"/>
    <w:rsid w:val="00126F35"/>
    <w:rsid w:val="0012700F"/>
    <w:rsid w:val="001271EB"/>
    <w:rsid w:val="0012799B"/>
    <w:rsid w:val="00127C18"/>
    <w:rsid w:val="0013021F"/>
    <w:rsid w:val="00130B22"/>
    <w:rsid w:val="00130D9C"/>
    <w:rsid w:val="00131219"/>
    <w:rsid w:val="00131444"/>
    <w:rsid w:val="00131855"/>
    <w:rsid w:val="0013212C"/>
    <w:rsid w:val="0013253E"/>
    <w:rsid w:val="001327B4"/>
    <w:rsid w:val="0013312C"/>
    <w:rsid w:val="00135AA2"/>
    <w:rsid w:val="00135D74"/>
    <w:rsid w:val="00136157"/>
    <w:rsid w:val="001369DE"/>
    <w:rsid w:val="00136AC5"/>
    <w:rsid w:val="001400C4"/>
    <w:rsid w:val="001406AA"/>
    <w:rsid w:val="00141017"/>
    <w:rsid w:val="0014114A"/>
    <w:rsid w:val="00141C57"/>
    <w:rsid w:val="00142551"/>
    <w:rsid w:val="00142B65"/>
    <w:rsid w:val="00142CE6"/>
    <w:rsid w:val="0014368D"/>
    <w:rsid w:val="00143700"/>
    <w:rsid w:val="00143968"/>
    <w:rsid w:val="001446E6"/>
    <w:rsid w:val="00145205"/>
    <w:rsid w:val="0014528B"/>
    <w:rsid w:val="00145749"/>
    <w:rsid w:val="00145BC5"/>
    <w:rsid w:val="00145C50"/>
    <w:rsid w:val="00145D74"/>
    <w:rsid w:val="00146992"/>
    <w:rsid w:val="00146D39"/>
    <w:rsid w:val="00146F77"/>
    <w:rsid w:val="001472B3"/>
    <w:rsid w:val="001477F8"/>
    <w:rsid w:val="001478F7"/>
    <w:rsid w:val="00147A26"/>
    <w:rsid w:val="00150244"/>
    <w:rsid w:val="001507D4"/>
    <w:rsid w:val="00150F68"/>
    <w:rsid w:val="00151EE5"/>
    <w:rsid w:val="0015212F"/>
    <w:rsid w:val="00152E4B"/>
    <w:rsid w:val="00153122"/>
    <w:rsid w:val="0015314A"/>
    <w:rsid w:val="0015367E"/>
    <w:rsid w:val="00153A12"/>
    <w:rsid w:val="00153A17"/>
    <w:rsid w:val="00154511"/>
    <w:rsid w:val="00155271"/>
    <w:rsid w:val="00157298"/>
    <w:rsid w:val="001576FA"/>
    <w:rsid w:val="001577F7"/>
    <w:rsid w:val="00157915"/>
    <w:rsid w:val="00157A00"/>
    <w:rsid w:val="00157CF8"/>
    <w:rsid w:val="00157E96"/>
    <w:rsid w:val="0016117E"/>
    <w:rsid w:val="001611F9"/>
    <w:rsid w:val="001613CD"/>
    <w:rsid w:val="001616E9"/>
    <w:rsid w:val="001617B2"/>
    <w:rsid w:val="001622E2"/>
    <w:rsid w:val="00162A5C"/>
    <w:rsid w:val="0016313A"/>
    <w:rsid w:val="001638BB"/>
    <w:rsid w:val="001638D0"/>
    <w:rsid w:val="00163F5C"/>
    <w:rsid w:val="00164142"/>
    <w:rsid w:val="001645F3"/>
    <w:rsid w:val="0016498E"/>
    <w:rsid w:val="00164E64"/>
    <w:rsid w:val="00165F88"/>
    <w:rsid w:val="00167141"/>
    <w:rsid w:val="001677FB"/>
    <w:rsid w:val="00167A3C"/>
    <w:rsid w:val="001702D9"/>
    <w:rsid w:val="0017215B"/>
    <w:rsid w:val="0017235D"/>
    <w:rsid w:val="0017254F"/>
    <w:rsid w:val="0017315A"/>
    <w:rsid w:val="0017337E"/>
    <w:rsid w:val="00173513"/>
    <w:rsid w:val="00173FD2"/>
    <w:rsid w:val="00174CC6"/>
    <w:rsid w:val="00174F14"/>
    <w:rsid w:val="001756D8"/>
    <w:rsid w:val="00175927"/>
    <w:rsid w:val="001759F4"/>
    <w:rsid w:val="00175D8A"/>
    <w:rsid w:val="00175DAC"/>
    <w:rsid w:val="00176532"/>
    <w:rsid w:val="00176F8E"/>
    <w:rsid w:val="0017764A"/>
    <w:rsid w:val="00177FA9"/>
    <w:rsid w:val="0018063A"/>
    <w:rsid w:val="0018069F"/>
    <w:rsid w:val="00180E6E"/>
    <w:rsid w:val="00180F2D"/>
    <w:rsid w:val="001817BC"/>
    <w:rsid w:val="00181DCD"/>
    <w:rsid w:val="00181FC4"/>
    <w:rsid w:val="0018211C"/>
    <w:rsid w:val="001823B6"/>
    <w:rsid w:val="001828AB"/>
    <w:rsid w:val="00182C1D"/>
    <w:rsid w:val="0018302A"/>
    <w:rsid w:val="001839B7"/>
    <w:rsid w:val="001843E6"/>
    <w:rsid w:val="00185091"/>
    <w:rsid w:val="001855D0"/>
    <w:rsid w:val="00185A19"/>
    <w:rsid w:val="00185AA9"/>
    <w:rsid w:val="001868F2"/>
    <w:rsid w:val="00187B93"/>
    <w:rsid w:val="001918B1"/>
    <w:rsid w:val="00192088"/>
    <w:rsid w:val="0019291E"/>
    <w:rsid w:val="00192DAE"/>
    <w:rsid w:val="001932C0"/>
    <w:rsid w:val="001933C5"/>
    <w:rsid w:val="0019358D"/>
    <w:rsid w:val="00193FBA"/>
    <w:rsid w:val="0019405F"/>
    <w:rsid w:val="00194214"/>
    <w:rsid w:val="00194745"/>
    <w:rsid w:val="00195C9E"/>
    <w:rsid w:val="00195D5C"/>
    <w:rsid w:val="001978FF"/>
    <w:rsid w:val="001A0E0B"/>
    <w:rsid w:val="001A11E7"/>
    <w:rsid w:val="001A1C0E"/>
    <w:rsid w:val="001A2DDC"/>
    <w:rsid w:val="001A3EB9"/>
    <w:rsid w:val="001A3FBB"/>
    <w:rsid w:val="001A41D3"/>
    <w:rsid w:val="001A439D"/>
    <w:rsid w:val="001A49E6"/>
    <w:rsid w:val="001A541E"/>
    <w:rsid w:val="001A5AE1"/>
    <w:rsid w:val="001A6393"/>
    <w:rsid w:val="001A6EBE"/>
    <w:rsid w:val="001A73A5"/>
    <w:rsid w:val="001A7C1F"/>
    <w:rsid w:val="001B03E4"/>
    <w:rsid w:val="001B072F"/>
    <w:rsid w:val="001B1391"/>
    <w:rsid w:val="001B16EC"/>
    <w:rsid w:val="001B17F4"/>
    <w:rsid w:val="001B20A2"/>
    <w:rsid w:val="001B2599"/>
    <w:rsid w:val="001B25D4"/>
    <w:rsid w:val="001B274D"/>
    <w:rsid w:val="001B3653"/>
    <w:rsid w:val="001B379B"/>
    <w:rsid w:val="001B4849"/>
    <w:rsid w:val="001B4BB0"/>
    <w:rsid w:val="001B4E25"/>
    <w:rsid w:val="001B687C"/>
    <w:rsid w:val="001B7725"/>
    <w:rsid w:val="001B786D"/>
    <w:rsid w:val="001B78E3"/>
    <w:rsid w:val="001B7A14"/>
    <w:rsid w:val="001B7C4B"/>
    <w:rsid w:val="001C04C8"/>
    <w:rsid w:val="001C1BB6"/>
    <w:rsid w:val="001C27D1"/>
    <w:rsid w:val="001C2B9C"/>
    <w:rsid w:val="001C3912"/>
    <w:rsid w:val="001C3A79"/>
    <w:rsid w:val="001C426C"/>
    <w:rsid w:val="001C4F10"/>
    <w:rsid w:val="001C58A1"/>
    <w:rsid w:val="001C599D"/>
    <w:rsid w:val="001C5E7C"/>
    <w:rsid w:val="001C64B3"/>
    <w:rsid w:val="001C70D2"/>
    <w:rsid w:val="001C7605"/>
    <w:rsid w:val="001D0D65"/>
    <w:rsid w:val="001D18CC"/>
    <w:rsid w:val="001D1A4F"/>
    <w:rsid w:val="001D1D0B"/>
    <w:rsid w:val="001D22D1"/>
    <w:rsid w:val="001D2308"/>
    <w:rsid w:val="001D28AD"/>
    <w:rsid w:val="001D2E51"/>
    <w:rsid w:val="001D3434"/>
    <w:rsid w:val="001D39B4"/>
    <w:rsid w:val="001D39D9"/>
    <w:rsid w:val="001D3C59"/>
    <w:rsid w:val="001D4D02"/>
    <w:rsid w:val="001D618E"/>
    <w:rsid w:val="001D65E4"/>
    <w:rsid w:val="001D6915"/>
    <w:rsid w:val="001D6F6C"/>
    <w:rsid w:val="001D7156"/>
    <w:rsid w:val="001D7779"/>
    <w:rsid w:val="001D7983"/>
    <w:rsid w:val="001E06A0"/>
    <w:rsid w:val="001E196E"/>
    <w:rsid w:val="001E2738"/>
    <w:rsid w:val="001E27F5"/>
    <w:rsid w:val="001E2990"/>
    <w:rsid w:val="001E29EF"/>
    <w:rsid w:val="001E3023"/>
    <w:rsid w:val="001E3608"/>
    <w:rsid w:val="001E3B0D"/>
    <w:rsid w:val="001E4379"/>
    <w:rsid w:val="001E5344"/>
    <w:rsid w:val="001E5B2C"/>
    <w:rsid w:val="001E5CFA"/>
    <w:rsid w:val="001E5E43"/>
    <w:rsid w:val="001E5E95"/>
    <w:rsid w:val="001E5F2A"/>
    <w:rsid w:val="001E690C"/>
    <w:rsid w:val="001E710D"/>
    <w:rsid w:val="001E7615"/>
    <w:rsid w:val="001E76B6"/>
    <w:rsid w:val="001F062E"/>
    <w:rsid w:val="001F0AE9"/>
    <w:rsid w:val="001F1401"/>
    <w:rsid w:val="001F1518"/>
    <w:rsid w:val="001F1709"/>
    <w:rsid w:val="001F2BF6"/>
    <w:rsid w:val="001F2C8D"/>
    <w:rsid w:val="001F36B2"/>
    <w:rsid w:val="001F6600"/>
    <w:rsid w:val="001F6953"/>
    <w:rsid w:val="001F7339"/>
    <w:rsid w:val="001F7650"/>
    <w:rsid w:val="001F7A3F"/>
    <w:rsid w:val="001F7C4F"/>
    <w:rsid w:val="00201139"/>
    <w:rsid w:val="002024BF"/>
    <w:rsid w:val="00202E0C"/>
    <w:rsid w:val="002031C3"/>
    <w:rsid w:val="00203430"/>
    <w:rsid w:val="0020377B"/>
    <w:rsid w:val="002037FA"/>
    <w:rsid w:val="00203D62"/>
    <w:rsid w:val="00203E80"/>
    <w:rsid w:val="00205197"/>
    <w:rsid w:val="00205770"/>
    <w:rsid w:val="002064E4"/>
    <w:rsid w:val="0020682A"/>
    <w:rsid w:val="0020793C"/>
    <w:rsid w:val="00207968"/>
    <w:rsid w:val="00207BA0"/>
    <w:rsid w:val="002103C2"/>
    <w:rsid w:val="00211353"/>
    <w:rsid w:val="0021253F"/>
    <w:rsid w:val="0021258F"/>
    <w:rsid w:val="00213029"/>
    <w:rsid w:val="00213370"/>
    <w:rsid w:val="002134DD"/>
    <w:rsid w:val="002137B0"/>
    <w:rsid w:val="002141BA"/>
    <w:rsid w:val="00214706"/>
    <w:rsid w:val="0021495C"/>
    <w:rsid w:val="002149FC"/>
    <w:rsid w:val="00214DA7"/>
    <w:rsid w:val="0021555F"/>
    <w:rsid w:val="00215CCD"/>
    <w:rsid w:val="00215DA0"/>
    <w:rsid w:val="0021611C"/>
    <w:rsid w:val="002166DB"/>
    <w:rsid w:val="00216F5B"/>
    <w:rsid w:val="002170AB"/>
    <w:rsid w:val="00217A39"/>
    <w:rsid w:val="00220535"/>
    <w:rsid w:val="002209BD"/>
    <w:rsid w:val="002210FF"/>
    <w:rsid w:val="002214D8"/>
    <w:rsid w:val="00221759"/>
    <w:rsid w:val="00221D84"/>
    <w:rsid w:val="00222C41"/>
    <w:rsid w:val="00222DDE"/>
    <w:rsid w:val="00223194"/>
    <w:rsid w:val="0022326F"/>
    <w:rsid w:val="0022365F"/>
    <w:rsid w:val="00223D86"/>
    <w:rsid w:val="00224DA5"/>
    <w:rsid w:val="00224F16"/>
    <w:rsid w:val="00224F45"/>
    <w:rsid w:val="00224F54"/>
    <w:rsid w:val="002250A4"/>
    <w:rsid w:val="002252EF"/>
    <w:rsid w:val="00225F2D"/>
    <w:rsid w:val="0022730B"/>
    <w:rsid w:val="00227D59"/>
    <w:rsid w:val="00227F3B"/>
    <w:rsid w:val="00230BAB"/>
    <w:rsid w:val="00230CE2"/>
    <w:rsid w:val="002312F3"/>
    <w:rsid w:val="00231A34"/>
    <w:rsid w:val="00232285"/>
    <w:rsid w:val="00232A47"/>
    <w:rsid w:val="00232DCF"/>
    <w:rsid w:val="00232E67"/>
    <w:rsid w:val="00233722"/>
    <w:rsid w:val="0023397E"/>
    <w:rsid w:val="00233B6E"/>
    <w:rsid w:val="00234095"/>
    <w:rsid w:val="0023439C"/>
    <w:rsid w:val="002344B4"/>
    <w:rsid w:val="002347AE"/>
    <w:rsid w:val="00234A43"/>
    <w:rsid w:val="00234A5D"/>
    <w:rsid w:val="00235897"/>
    <w:rsid w:val="002359BD"/>
    <w:rsid w:val="00235AAF"/>
    <w:rsid w:val="00235CF9"/>
    <w:rsid w:val="00237672"/>
    <w:rsid w:val="00237DD8"/>
    <w:rsid w:val="00240C5D"/>
    <w:rsid w:val="00241C4D"/>
    <w:rsid w:val="00241DE5"/>
    <w:rsid w:val="00242567"/>
    <w:rsid w:val="00242620"/>
    <w:rsid w:val="00242830"/>
    <w:rsid w:val="0024289F"/>
    <w:rsid w:val="00242BBD"/>
    <w:rsid w:val="00242DFA"/>
    <w:rsid w:val="002436E3"/>
    <w:rsid w:val="00243CFA"/>
    <w:rsid w:val="00243FAC"/>
    <w:rsid w:val="00244086"/>
    <w:rsid w:val="00244A22"/>
    <w:rsid w:val="00244F6D"/>
    <w:rsid w:val="00244FCB"/>
    <w:rsid w:val="0024549A"/>
    <w:rsid w:val="002460AE"/>
    <w:rsid w:val="00246C6B"/>
    <w:rsid w:val="002470C9"/>
    <w:rsid w:val="002471D2"/>
    <w:rsid w:val="002476B8"/>
    <w:rsid w:val="0024777F"/>
    <w:rsid w:val="00247859"/>
    <w:rsid w:val="00247E52"/>
    <w:rsid w:val="00247EBB"/>
    <w:rsid w:val="00250716"/>
    <w:rsid w:val="0025238A"/>
    <w:rsid w:val="002527CD"/>
    <w:rsid w:val="002529D2"/>
    <w:rsid w:val="00252EBA"/>
    <w:rsid w:val="00252F96"/>
    <w:rsid w:val="0025308A"/>
    <w:rsid w:val="00253407"/>
    <w:rsid w:val="00253521"/>
    <w:rsid w:val="00253C0B"/>
    <w:rsid w:val="00253DA5"/>
    <w:rsid w:val="00253F7F"/>
    <w:rsid w:val="0025404F"/>
    <w:rsid w:val="002546D3"/>
    <w:rsid w:val="00254D53"/>
    <w:rsid w:val="00255785"/>
    <w:rsid w:val="00255C71"/>
    <w:rsid w:val="00256352"/>
    <w:rsid w:val="00256CFC"/>
    <w:rsid w:val="002573C9"/>
    <w:rsid w:val="00257A71"/>
    <w:rsid w:val="00257B8F"/>
    <w:rsid w:val="00257C01"/>
    <w:rsid w:val="002605EE"/>
    <w:rsid w:val="00260CD4"/>
    <w:rsid w:val="00260DF3"/>
    <w:rsid w:val="002611B6"/>
    <w:rsid w:val="00262577"/>
    <w:rsid w:val="00262C57"/>
    <w:rsid w:val="0026323C"/>
    <w:rsid w:val="00264415"/>
    <w:rsid w:val="00264427"/>
    <w:rsid w:val="00264A16"/>
    <w:rsid w:val="00264D4F"/>
    <w:rsid w:val="002650D8"/>
    <w:rsid w:val="00265515"/>
    <w:rsid w:val="00265A5C"/>
    <w:rsid w:val="00265ADD"/>
    <w:rsid w:val="00265AF6"/>
    <w:rsid w:val="00265D56"/>
    <w:rsid w:val="0026622A"/>
    <w:rsid w:val="00266245"/>
    <w:rsid w:val="00267D37"/>
    <w:rsid w:val="00267E22"/>
    <w:rsid w:val="00270808"/>
    <w:rsid w:val="00270C63"/>
    <w:rsid w:val="00270E6E"/>
    <w:rsid w:val="00271043"/>
    <w:rsid w:val="002711D4"/>
    <w:rsid w:val="0027126C"/>
    <w:rsid w:val="00271402"/>
    <w:rsid w:val="0027279B"/>
    <w:rsid w:val="00272C76"/>
    <w:rsid w:val="00272FAF"/>
    <w:rsid w:val="0027344A"/>
    <w:rsid w:val="00273A09"/>
    <w:rsid w:val="00273D16"/>
    <w:rsid w:val="002746F5"/>
    <w:rsid w:val="00274E67"/>
    <w:rsid w:val="00275794"/>
    <w:rsid w:val="0027632C"/>
    <w:rsid w:val="00276702"/>
    <w:rsid w:val="00276D58"/>
    <w:rsid w:val="002772EA"/>
    <w:rsid w:val="00277C94"/>
    <w:rsid w:val="002800C7"/>
    <w:rsid w:val="00280334"/>
    <w:rsid w:val="00280778"/>
    <w:rsid w:val="00280904"/>
    <w:rsid w:val="00280B80"/>
    <w:rsid w:val="00280C85"/>
    <w:rsid w:val="00280EA4"/>
    <w:rsid w:val="00281143"/>
    <w:rsid w:val="00281215"/>
    <w:rsid w:val="002814B6"/>
    <w:rsid w:val="002817B5"/>
    <w:rsid w:val="00281932"/>
    <w:rsid w:val="00281A98"/>
    <w:rsid w:val="00281FE4"/>
    <w:rsid w:val="00282597"/>
    <w:rsid w:val="0028321F"/>
    <w:rsid w:val="0028381C"/>
    <w:rsid w:val="00283923"/>
    <w:rsid w:val="00283CCB"/>
    <w:rsid w:val="002848D2"/>
    <w:rsid w:val="00284944"/>
    <w:rsid w:val="00284B44"/>
    <w:rsid w:val="00285041"/>
    <w:rsid w:val="00285108"/>
    <w:rsid w:val="00285165"/>
    <w:rsid w:val="00285749"/>
    <w:rsid w:val="002859A5"/>
    <w:rsid w:val="00285F12"/>
    <w:rsid w:val="00286D25"/>
    <w:rsid w:val="00286F75"/>
    <w:rsid w:val="00287094"/>
    <w:rsid w:val="002873CF"/>
    <w:rsid w:val="002874AD"/>
    <w:rsid w:val="00287797"/>
    <w:rsid w:val="002877EC"/>
    <w:rsid w:val="0029005D"/>
    <w:rsid w:val="00290421"/>
    <w:rsid w:val="00291522"/>
    <w:rsid w:val="00291572"/>
    <w:rsid w:val="002915EF"/>
    <w:rsid w:val="00291A39"/>
    <w:rsid w:val="0029208E"/>
    <w:rsid w:val="00292749"/>
    <w:rsid w:val="00292A41"/>
    <w:rsid w:val="00292F01"/>
    <w:rsid w:val="0029306C"/>
    <w:rsid w:val="00294446"/>
    <w:rsid w:val="00294A04"/>
    <w:rsid w:val="00295301"/>
    <w:rsid w:val="00295DC6"/>
    <w:rsid w:val="00296AA9"/>
    <w:rsid w:val="00296EBE"/>
    <w:rsid w:val="002972C3"/>
    <w:rsid w:val="0029786E"/>
    <w:rsid w:val="00297928"/>
    <w:rsid w:val="002A05B2"/>
    <w:rsid w:val="002A289F"/>
    <w:rsid w:val="002A2DC0"/>
    <w:rsid w:val="002A31C6"/>
    <w:rsid w:val="002A430A"/>
    <w:rsid w:val="002A4D1A"/>
    <w:rsid w:val="002A4FE6"/>
    <w:rsid w:val="002A5966"/>
    <w:rsid w:val="002A5BA9"/>
    <w:rsid w:val="002A66F2"/>
    <w:rsid w:val="002A7743"/>
    <w:rsid w:val="002A7B6F"/>
    <w:rsid w:val="002A7C05"/>
    <w:rsid w:val="002B03C4"/>
    <w:rsid w:val="002B0CC8"/>
    <w:rsid w:val="002B0E6A"/>
    <w:rsid w:val="002B1460"/>
    <w:rsid w:val="002B198E"/>
    <w:rsid w:val="002B1B09"/>
    <w:rsid w:val="002B1DCD"/>
    <w:rsid w:val="002B2028"/>
    <w:rsid w:val="002B32B1"/>
    <w:rsid w:val="002B3752"/>
    <w:rsid w:val="002B45DF"/>
    <w:rsid w:val="002B4B06"/>
    <w:rsid w:val="002B6049"/>
    <w:rsid w:val="002B68A5"/>
    <w:rsid w:val="002B704E"/>
    <w:rsid w:val="002B71CC"/>
    <w:rsid w:val="002B724B"/>
    <w:rsid w:val="002C05E3"/>
    <w:rsid w:val="002C0825"/>
    <w:rsid w:val="002C1BF9"/>
    <w:rsid w:val="002C2287"/>
    <w:rsid w:val="002C2C36"/>
    <w:rsid w:val="002C366A"/>
    <w:rsid w:val="002C3904"/>
    <w:rsid w:val="002C3B42"/>
    <w:rsid w:val="002C42C1"/>
    <w:rsid w:val="002C4B31"/>
    <w:rsid w:val="002C5301"/>
    <w:rsid w:val="002C558E"/>
    <w:rsid w:val="002C56CB"/>
    <w:rsid w:val="002C577E"/>
    <w:rsid w:val="002C5BA8"/>
    <w:rsid w:val="002C6054"/>
    <w:rsid w:val="002C6E24"/>
    <w:rsid w:val="002C7D6B"/>
    <w:rsid w:val="002C7DDE"/>
    <w:rsid w:val="002D0442"/>
    <w:rsid w:val="002D098A"/>
    <w:rsid w:val="002D0A1F"/>
    <w:rsid w:val="002D1189"/>
    <w:rsid w:val="002D12B4"/>
    <w:rsid w:val="002D14BD"/>
    <w:rsid w:val="002D1B33"/>
    <w:rsid w:val="002D1B89"/>
    <w:rsid w:val="002D2758"/>
    <w:rsid w:val="002D29C1"/>
    <w:rsid w:val="002D37FA"/>
    <w:rsid w:val="002D3988"/>
    <w:rsid w:val="002D41B5"/>
    <w:rsid w:val="002D4415"/>
    <w:rsid w:val="002D4938"/>
    <w:rsid w:val="002D5159"/>
    <w:rsid w:val="002D67BD"/>
    <w:rsid w:val="002D683F"/>
    <w:rsid w:val="002D7D89"/>
    <w:rsid w:val="002E0151"/>
    <w:rsid w:val="002E03D0"/>
    <w:rsid w:val="002E03E6"/>
    <w:rsid w:val="002E0DBD"/>
    <w:rsid w:val="002E10B8"/>
    <w:rsid w:val="002E2714"/>
    <w:rsid w:val="002E2BA8"/>
    <w:rsid w:val="002E2C68"/>
    <w:rsid w:val="002E3ABB"/>
    <w:rsid w:val="002E41DC"/>
    <w:rsid w:val="002E4DDD"/>
    <w:rsid w:val="002E4F43"/>
    <w:rsid w:val="002E4FDE"/>
    <w:rsid w:val="002E54E2"/>
    <w:rsid w:val="002E5625"/>
    <w:rsid w:val="002E5649"/>
    <w:rsid w:val="002E5A33"/>
    <w:rsid w:val="002E5BD5"/>
    <w:rsid w:val="002E6E38"/>
    <w:rsid w:val="002E7992"/>
    <w:rsid w:val="002E7A0D"/>
    <w:rsid w:val="002E7D79"/>
    <w:rsid w:val="002E7DD0"/>
    <w:rsid w:val="002F0004"/>
    <w:rsid w:val="002F0407"/>
    <w:rsid w:val="002F0552"/>
    <w:rsid w:val="002F0630"/>
    <w:rsid w:val="002F07CA"/>
    <w:rsid w:val="002F0802"/>
    <w:rsid w:val="002F0841"/>
    <w:rsid w:val="002F12E2"/>
    <w:rsid w:val="002F1EF6"/>
    <w:rsid w:val="002F2488"/>
    <w:rsid w:val="002F2787"/>
    <w:rsid w:val="002F3C61"/>
    <w:rsid w:val="002F3CFC"/>
    <w:rsid w:val="002F3DFB"/>
    <w:rsid w:val="002F40AB"/>
    <w:rsid w:val="002F4771"/>
    <w:rsid w:val="002F4AB7"/>
    <w:rsid w:val="002F4E1D"/>
    <w:rsid w:val="002F555A"/>
    <w:rsid w:val="002F5F11"/>
    <w:rsid w:val="002F69A9"/>
    <w:rsid w:val="002F6A04"/>
    <w:rsid w:val="002F6F98"/>
    <w:rsid w:val="002F7518"/>
    <w:rsid w:val="002F7600"/>
    <w:rsid w:val="002F79D2"/>
    <w:rsid w:val="003001AF"/>
    <w:rsid w:val="003009AD"/>
    <w:rsid w:val="00301000"/>
    <w:rsid w:val="0030177F"/>
    <w:rsid w:val="00301BE3"/>
    <w:rsid w:val="00301CA8"/>
    <w:rsid w:val="00302960"/>
    <w:rsid w:val="003029A3"/>
    <w:rsid w:val="00302A05"/>
    <w:rsid w:val="00302ED9"/>
    <w:rsid w:val="00303001"/>
    <w:rsid w:val="0030304A"/>
    <w:rsid w:val="003032A4"/>
    <w:rsid w:val="0030502A"/>
    <w:rsid w:val="00305AB0"/>
    <w:rsid w:val="00305DF2"/>
    <w:rsid w:val="00305E7D"/>
    <w:rsid w:val="003068BE"/>
    <w:rsid w:val="00306999"/>
    <w:rsid w:val="00306A85"/>
    <w:rsid w:val="00306AD1"/>
    <w:rsid w:val="00307115"/>
    <w:rsid w:val="003073D2"/>
    <w:rsid w:val="00307833"/>
    <w:rsid w:val="0030793D"/>
    <w:rsid w:val="00310644"/>
    <w:rsid w:val="003107A0"/>
    <w:rsid w:val="00310A28"/>
    <w:rsid w:val="00311927"/>
    <w:rsid w:val="00311BE4"/>
    <w:rsid w:val="00311C8A"/>
    <w:rsid w:val="00311CE5"/>
    <w:rsid w:val="00311E51"/>
    <w:rsid w:val="00312255"/>
    <w:rsid w:val="0031243F"/>
    <w:rsid w:val="00312ED2"/>
    <w:rsid w:val="00313990"/>
    <w:rsid w:val="00313DD3"/>
    <w:rsid w:val="00314A42"/>
    <w:rsid w:val="00314CD5"/>
    <w:rsid w:val="00315FBF"/>
    <w:rsid w:val="003164AA"/>
    <w:rsid w:val="003166E4"/>
    <w:rsid w:val="00316FA3"/>
    <w:rsid w:val="0031787E"/>
    <w:rsid w:val="00317C92"/>
    <w:rsid w:val="0032099F"/>
    <w:rsid w:val="0032128F"/>
    <w:rsid w:val="00321A4E"/>
    <w:rsid w:val="00323619"/>
    <w:rsid w:val="00323AFB"/>
    <w:rsid w:val="00323E8C"/>
    <w:rsid w:val="0032439C"/>
    <w:rsid w:val="00324796"/>
    <w:rsid w:val="00324B64"/>
    <w:rsid w:val="003253F2"/>
    <w:rsid w:val="00325753"/>
    <w:rsid w:val="0032584D"/>
    <w:rsid w:val="00325EAB"/>
    <w:rsid w:val="00326386"/>
    <w:rsid w:val="0032679A"/>
    <w:rsid w:val="00326D45"/>
    <w:rsid w:val="00326E16"/>
    <w:rsid w:val="00327196"/>
    <w:rsid w:val="00327779"/>
    <w:rsid w:val="003300FF"/>
    <w:rsid w:val="003301AF"/>
    <w:rsid w:val="003304E1"/>
    <w:rsid w:val="0033058D"/>
    <w:rsid w:val="00330BE8"/>
    <w:rsid w:val="00330FA7"/>
    <w:rsid w:val="003319FC"/>
    <w:rsid w:val="00331B6F"/>
    <w:rsid w:val="00331C3E"/>
    <w:rsid w:val="00331C6E"/>
    <w:rsid w:val="00332B0F"/>
    <w:rsid w:val="00332C73"/>
    <w:rsid w:val="00333023"/>
    <w:rsid w:val="00333698"/>
    <w:rsid w:val="00333CA4"/>
    <w:rsid w:val="00334B8E"/>
    <w:rsid w:val="00334FAB"/>
    <w:rsid w:val="00335A4C"/>
    <w:rsid w:val="00336905"/>
    <w:rsid w:val="00336928"/>
    <w:rsid w:val="00336E7F"/>
    <w:rsid w:val="0033714E"/>
    <w:rsid w:val="003371A2"/>
    <w:rsid w:val="00337A2F"/>
    <w:rsid w:val="00337AAA"/>
    <w:rsid w:val="00337D97"/>
    <w:rsid w:val="00340B76"/>
    <w:rsid w:val="00341292"/>
    <w:rsid w:val="00342599"/>
    <w:rsid w:val="003426EB"/>
    <w:rsid w:val="00342800"/>
    <w:rsid w:val="0034288B"/>
    <w:rsid w:val="0034328F"/>
    <w:rsid w:val="003436B7"/>
    <w:rsid w:val="00343A59"/>
    <w:rsid w:val="00343CC9"/>
    <w:rsid w:val="00344EB3"/>
    <w:rsid w:val="00345291"/>
    <w:rsid w:val="003453C6"/>
    <w:rsid w:val="003454DC"/>
    <w:rsid w:val="00345515"/>
    <w:rsid w:val="00345920"/>
    <w:rsid w:val="00345D9C"/>
    <w:rsid w:val="00346196"/>
    <w:rsid w:val="003467C0"/>
    <w:rsid w:val="00346AB9"/>
    <w:rsid w:val="00346B36"/>
    <w:rsid w:val="00346C54"/>
    <w:rsid w:val="00346EB0"/>
    <w:rsid w:val="00347232"/>
    <w:rsid w:val="00347573"/>
    <w:rsid w:val="00347597"/>
    <w:rsid w:val="003476B1"/>
    <w:rsid w:val="00347958"/>
    <w:rsid w:val="00347B98"/>
    <w:rsid w:val="003512EB"/>
    <w:rsid w:val="00352160"/>
    <w:rsid w:val="003521AA"/>
    <w:rsid w:val="0035223A"/>
    <w:rsid w:val="00352BBB"/>
    <w:rsid w:val="003534DF"/>
    <w:rsid w:val="003535C1"/>
    <w:rsid w:val="0035394B"/>
    <w:rsid w:val="003542F2"/>
    <w:rsid w:val="003544A4"/>
    <w:rsid w:val="0035493A"/>
    <w:rsid w:val="003549D4"/>
    <w:rsid w:val="003549E3"/>
    <w:rsid w:val="003558E9"/>
    <w:rsid w:val="00355E96"/>
    <w:rsid w:val="00355EC6"/>
    <w:rsid w:val="00356849"/>
    <w:rsid w:val="00356A18"/>
    <w:rsid w:val="003570A5"/>
    <w:rsid w:val="00357202"/>
    <w:rsid w:val="003572BC"/>
    <w:rsid w:val="00357435"/>
    <w:rsid w:val="003577E1"/>
    <w:rsid w:val="00357A5D"/>
    <w:rsid w:val="003605E3"/>
    <w:rsid w:val="00360B75"/>
    <w:rsid w:val="00360E28"/>
    <w:rsid w:val="003613DD"/>
    <w:rsid w:val="00361776"/>
    <w:rsid w:val="0036180C"/>
    <w:rsid w:val="00361CEB"/>
    <w:rsid w:val="0036234C"/>
    <w:rsid w:val="003624D9"/>
    <w:rsid w:val="00362524"/>
    <w:rsid w:val="003627A2"/>
    <w:rsid w:val="00362A74"/>
    <w:rsid w:val="00364244"/>
    <w:rsid w:val="00364DEE"/>
    <w:rsid w:val="00365687"/>
    <w:rsid w:val="00365850"/>
    <w:rsid w:val="003658F1"/>
    <w:rsid w:val="0036668E"/>
    <w:rsid w:val="00366729"/>
    <w:rsid w:val="00366EE2"/>
    <w:rsid w:val="00367AA8"/>
    <w:rsid w:val="003701E8"/>
    <w:rsid w:val="003703E6"/>
    <w:rsid w:val="00370826"/>
    <w:rsid w:val="00370C48"/>
    <w:rsid w:val="00372495"/>
    <w:rsid w:val="00372CD6"/>
    <w:rsid w:val="00372E9F"/>
    <w:rsid w:val="003731DD"/>
    <w:rsid w:val="00373B54"/>
    <w:rsid w:val="0037405C"/>
    <w:rsid w:val="0037465E"/>
    <w:rsid w:val="00374AE6"/>
    <w:rsid w:val="00375FB8"/>
    <w:rsid w:val="00376810"/>
    <w:rsid w:val="00376A27"/>
    <w:rsid w:val="003774E7"/>
    <w:rsid w:val="00377D70"/>
    <w:rsid w:val="003803F0"/>
    <w:rsid w:val="00380599"/>
    <w:rsid w:val="003807C3"/>
    <w:rsid w:val="00380E9D"/>
    <w:rsid w:val="00381050"/>
    <w:rsid w:val="0038105D"/>
    <w:rsid w:val="003810F8"/>
    <w:rsid w:val="00381B59"/>
    <w:rsid w:val="00381D7A"/>
    <w:rsid w:val="00381F93"/>
    <w:rsid w:val="00382268"/>
    <w:rsid w:val="0038265B"/>
    <w:rsid w:val="0038295C"/>
    <w:rsid w:val="00383534"/>
    <w:rsid w:val="00384367"/>
    <w:rsid w:val="0038495B"/>
    <w:rsid w:val="00384C84"/>
    <w:rsid w:val="00385304"/>
    <w:rsid w:val="0038547C"/>
    <w:rsid w:val="003857E7"/>
    <w:rsid w:val="00385936"/>
    <w:rsid w:val="00385D2F"/>
    <w:rsid w:val="00386491"/>
    <w:rsid w:val="0038651D"/>
    <w:rsid w:val="003866E2"/>
    <w:rsid w:val="00387DC2"/>
    <w:rsid w:val="003901DE"/>
    <w:rsid w:val="0039047B"/>
    <w:rsid w:val="003906BB"/>
    <w:rsid w:val="00390B83"/>
    <w:rsid w:val="00390D5C"/>
    <w:rsid w:val="0039170E"/>
    <w:rsid w:val="00391769"/>
    <w:rsid w:val="00391894"/>
    <w:rsid w:val="00391F90"/>
    <w:rsid w:val="00392A0E"/>
    <w:rsid w:val="00392A19"/>
    <w:rsid w:val="00392CEB"/>
    <w:rsid w:val="00393103"/>
    <w:rsid w:val="003932C3"/>
    <w:rsid w:val="003935BF"/>
    <w:rsid w:val="00394070"/>
    <w:rsid w:val="0039426B"/>
    <w:rsid w:val="00394F79"/>
    <w:rsid w:val="00395308"/>
    <w:rsid w:val="00395782"/>
    <w:rsid w:val="00395F6F"/>
    <w:rsid w:val="00396D1D"/>
    <w:rsid w:val="00396D88"/>
    <w:rsid w:val="00397561"/>
    <w:rsid w:val="003A09B3"/>
    <w:rsid w:val="003A0CB9"/>
    <w:rsid w:val="003A1096"/>
    <w:rsid w:val="003A1100"/>
    <w:rsid w:val="003A1223"/>
    <w:rsid w:val="003A2108"/>
    <w:rsid w:val="003A2A6A"/>
    <w:rsid w:val="003A2C25"/>
    <w:rsid w:val="003A2E46"/>
    <w:rsid w:val="003A315C"/>
    <w:rsid w:val="003A3337"/>
    <w:rsid w:val="003A372D"/>
    <w:rsid w:val="003A3A8B"/>
    <w:rsid w:val="003A3E74"/>
    <w:rsid w:val="003A433C"/>
    <w:rsid w:val="003A4375"/>
    <w:rsid w:val="003A43A3"/>
    <w:rsid w:val="003A4623"/>
    <w:rsid w:val="003A4910"/>
    <w:rsid w:val="003A4D9C"/>
    <w:rsid w:val="003A51C6"/>
    <w:rsid w:val="003A5AEA"/>
    <w:rsid w:val="003A6A84"/>
    <w:rsid w:val="003A6C9C"/>
    <w:rsid w:val="003A6CAD"/>
    <w:rsid w:val="003A6D8A"/>
    <w:rsid w:val="003A7053"/>
    <w:rsid w:val="003A753C"/>
    <w:rsid w:val="003A77D4"/>
    <w:rsid w:val="003B0153"/>
    <w:rsid w:val="003B025C"/>
    <w:rsid w:val="003B06F2"/>
    <w:rsid w:val="003B12B5"/>
    <w:rsid w:val="003B1E9E"/>
    <w:rsid w:val="003B2016"/>
    <w:rsid w:val="003B2385"/>
    <w:rsid w:val="003B3443"/>
    <w:rsid w:val="003B35E5"/>
    <w:rsid w:val="003B3929"/>
    <w:rsid w:val="003B3B33"/>
    <w:rsid w:val="003B3D8D"/>
    <w:rsid w:val="003B3E6E"/>
    <w:rsid w:val="003B49F9"/>
    <w:rsid w:val="003B57A1"/>
    <w:rsid w:val="003B5AD5"/>
    <w:rsid w:val="003B6975"/>
    <w:rsid w:val="003B6D30"/>
    <w:rsid w:val="003B7134"/>
    <w:rsid w:val="003B7176"/>
    <w:rsid w:val="003C0919"/>
    <w:rsid w:val="003C1865"/>
    <w:rsid w:val="003C1C29"/>
    <w:rsid w:val="003C251A"/>
    <w:rsid w:val="003C479B"/>
    <w:rsid w:val="003C497F"/>
    <w:rsid w:val="003C4C9A"/>
    <w:rsid w:val="003C5328"/>
    <w:rsid w:val="003C55DB"/>
    <w:rsid w:val="003C5CBF"/>
    <w:rsid w:val="003C68F2"/>
    <w:rsid w:val="003C6AF0"/>
    <w:rsid w:val="003C6B6A"/>
    <w:rsid w:val="003C6C92"/>
    <w:rsid w:val="003C7139"/>
    <w:rsid w:val="003C7FA7"/>
    <w:rsid w:val="003D01E9"/>
    <w:rsid w:val="003D07CD"/>
    <w:rsid w:val="003D0E65"/>
    <w:rsid w:val="003D10B7"/>
    <w:rsid w:val="003D1111"/>
    <w:rsid w:val="003D111F"/>
    <w:rsid w:val="003D1753"/>
    <w:rsid w:val="003D27EA"/>
    <w:rsid w:val="003D283D"/>
    <w:rsid w:val="003D2BFF"/>
    <w:rsid w:val="003D39FC"/>
    <w:rsid w:val="003D3D5B"/>
    <w:rsid w:val="003D428D"/>
    <w:rsid w:val="003D4952"/>
    <w:rsid w:val="003D4B90"/>
    <w:rsid w:val="003D5D6C"/>
    <w:rsid w:val="003D5F3D"/>
    <w:rsid w:val="003D60EB"/>
    <w:rsid w:val="003D66CA"/>
    <w:rsid w:val="003D6C54"/>
    <w:rsid w:val="003D7239"/>
    <w:rsid w:val="003D74D4"/>
    <w:rsid w:val="003D768C"/>
    <w:rsid w:val="003E0AA7"/>
    <w:rsid w:val="003E212C"/>
    <w:rsid w:val="003E24E9"/>
    <w:rsid w:val="003E3758"/>
    <w:rsid w:val="003E3BD7"/>
    <w:rsid w:val="003E499C"/>
    <w:rsid w:val="003E5220"/>
    <w:rsid w:val="003E56AC"/>
    <w:rsid w:val="003E579A"/>
    <w:rsid w:val="003E5F75"/>
    <w:rsid w:val="003E6EA4"/>
    <w:rsid w:val="003E7296"/>
    <w:rsid w:val="003E7C28"/>
    <w:rsid w:val="003F011D"/>
    <w:rsid w:val="003F0B34"/>
    <w:rsid w:val="003F0D52"/>
    <w:rsid w:val="003F1B65"/>
    <w:rsid w:val="003F2907"/>
    <w:rsid w:val="003F2DBD"/>
    <w:rsid w:val="003F324E"/>
    <w:rsid w:val="003F3DA0"/>
    <w:rsid w:val="003F4430"/>
    <w:rsid w:val="003F5463"/>
    <w:rsid w:val="003F55CF"/>
    <w:rsid w:val="003F60EA"/>
    <w:rsid w:val="003F615E"/>
    <w:rsid w:val="003F66F9"/>
    <w:rsid w:val="003F6CB5"/>
    <w:rsid w:val="003F714C"/>
    <w:rsid w:val="0040016F"/>
    <w:rsid w:val="00400198"/>
    <w:rsid w:val="0040069E"/>
    <w:rsid w:val="00400804"/>
    <w:rsid w:val="00401084"/>
    <w:rsid w:val="00402509"/>
    <w:rsid w:val="00402999"/>
    <w:rsid w:val="00402A97"/>
    <w:rsid w:val="00402B3E"/>
    <w:rsid w:val="00402CE3"/>
    <w:rsid w:val="00402D79"/>
    <w:rsid w:val="004033EE"/>
    <w:rsid w:val="00403850"/>
    <w:rsid w:val="00404468"/>
    <w:rsid w:val="004048BE"/>
    <w:rsid w:val="00405408"/>
    <w:rsid w:val="0040665A"/>
    <w:rsid w:val="004077F0"/>
    <w:rsid w:val="00410114"/>
    <w:rsid w:val="0041022A"/>
    <w:rsid w:val="0041095F"/>
    <w:rsid w:val="00410E3C"/>
    <w:rsid w:val="0041129A"/>
    <w:rsid w:val="004114EF"/>
    <w:rsid w:val="004117F3"/>
    <w:rsid w:val="00411D64"/>
    <w:rsid w:val="0041295F"/>
    <w:rsid w:val="00412C2D"/>
    <w:rsid w:val="00412FF9"/>
    <w:rsid w:val="00413451"/>
    <w:rsid w:val="00414E89"/>
    <w:rsid w:val="004155AE"/>
    <w:rsid w:val="004157F4"/>
    <w:rsid w:val="00416182"/>
    <w:rsid w:val="00416387"/>
    <w:rsid w:val="004166EE"/>
    <w:rsid w:val="00416A25"/>
    <w:rsid w:val="00416B3B"/>
    <w:rsid w:val="0041712D"/>
    <w:rsid w:val="004176B7"/>
    <w:rsid w:val="00417AC8"/>
    <w:rsid w:val="00420130"/>
    <w:rsid w:val="0042018A"/>
    <w:rsid w:val="004207D5"/>
    <w:rsid w:val="004212C6"/>
    <w:rsid w:val="004212FB"/>
    <w:rsid w:val="00421816"/>
    <w:rsid w:val="004219E5"/>
    <w:rsid w:val="00422662"/>
    <w:rsid w:val="00422A13"/>
    <w:rsid w:val="00422B34"/>
    <w:rsid w:val="00422E51"/>
    <w:rsid w:val="00423789"/>
    <w:rsid w:val="00424278"/>
    <w:rsid w:val="004249C4"/>
    <w:rsid w:val="00425783"/>
    <w:rsid w:val="00425F06"/>
    <w:rsid w:val="004263B3"/>
    <w:rsid w:val="004268BA"/>
    <w:rsid w:val="00426AD8"/>
    <w:rsid w:val="00426EFB"/>
    <w:rsid w:val="00427C80"/>
    <w:rsid w:val="00430655"/>
    <w:rsid w:val="00430E24"/>
    <w:rsid w:val="00431DFC"/>
    <w:rsid w:val="00431F68"/>
    <w:rsid w:val="00432113"/>
    <w:rsid w:val="00432158"/>
    <w:rsid w:val="004324A4"/>
    <w:rsid w:val="00433522"/>
    <w:rsid w:val="00433E1B"/>
    <w:rsid w:val="004344C6"/>
    <w:rsid w:val="00435090"/>
    <w:rsid w:val="004351F3"/>
    <w:rsid w:val="00435D02"/>
    <w:rsid w:val="00436921"/>
    <w:rsid w:val="00436B4A"/>
    <w:rsid w:val="004374E9"/>
    <w:rsid w:val="00440005"/>
    <w:rsid w:val="00441ECF"/>
    <w:rsid w:val="004424B0"/>
    <w:rsid w:val="004425CA"/>
    <w:rsid w:val="00442C2D"/>
    <w:rsid w:val="0044396A"/>
    <w:rsid w:val="00444CCF"/>
    <w:rsid w:val="00444EB7"/>
    <w:rsid w:val="00444F8D"/>
    <w:rsid w:val="00445793"/>
    <w:rsid w:val="0044589B"/>
    <w:rsid w:val="0044660C"/>
    <w:rsid w:val="004467B0"/>
    <w:rsid w:val="00446D59"/>
    <w:rsid w:val="00446E51"/>
    <w:rsid w:val="00447623"/>
    <w:rsid w:val="00447C2E"/>
    <w:rsid w:val="00450DB9"/>
    <w:rsid w:val="00451A20"/>
    <w:rsid w:val="0045253D"/>
    <w:rsid w:val="00452587"/>
    <w:rsid w:val="00452C5F"/>
    <w:rsid w:val="00452DF0"/>
    <w:rsid w:val="00453893"/>
    <w:rsid w:val="004540D4"/>
    <w:rsid w:val="00454A72"/>
    <w:rsid w:val="00454F31"/>
    <w:rsid w:val="0045540A"/>
    <w:rsid w:val="0045664A"/>
    <w:rsid w:val="0045691E"/>
    <w:rsid w:val="004569B7"/>
    <w:rsid w:val="00456CD2"/>
    <w:rsid w:val="00456D52"/>
    <w:rsid w:val="0045765D"/>
    <w:rsid w:val="00457C3A"/>
    <w:rsid w:val="00460D6C"/>
    <w:rsid w:val="00461589"/>
    <w:rsid w:val="004629CF"/>
    <w:rsid w:val="00462DB8"/>
    <w:rsid w:val="00463037"/>
    <w:rsid w:val="00464068"/>
    <w:rsid w:val="004641F2"/>
    <w:rsid w:val="004645EC"/>
    <w:rsid w:val="00464F0F"/>
    <w:rsid w:val="00465FF6"/>
    <w:rsid w:val="00466CE3"/>
    <w:rsid w:val="00466DF0"/>
    <w:rsid w:val="00466EBD"/>
    <w:rsid w:val="0046716A"/>
    <w:rsid w:val="004671D7"/>
    <w:rsid w:val="004706A4"/>
    <w:rsid w:val="004708E7"/>
    <w:rsid w:val="00470D71"/>
    <w:rsid w:val="00471048"/>
    <w:rsid w:val="0047212A"/>
    <w:rsid w:val="004723D8"/>
    <w:rsid w:val="004731B6"/>
    <w:rsid w:val="00473BB8"/>
    <w:rsid w:val="00473C03"/>
    <w:rsid w:val="004755BA"/>
    <w:rsid w:val="0047564D"/>
    <w:rsid w:val="004769AC"/>
    <w:rsid w:val="00476EB5"/>
    <w:rsid w:val="00477AC9"/>
    <w:rsid w:val="0048018B"/>
    <w:rsid w:val="00480214"/>
    <w:rsid w:val="0048021E"/>
    <w:rsid w:val="004806F5"/>
    <w:rsid w:val="00481D14"/>
    <w:rsid w:val="00482553"/>
    <w:rsid w:val="004829A6"/>
    <w:rsid w:val="00482A2E"/>
    <w:rsid w:val="00483138"/>
    <w:rsid w:val="00483C1A"/>
    <w:rsid w:val="00483DDB"/>
    <w:rsid w:val="00484094"/>
    <w:rsid w:val="00484C34"/>
    <w:rsid w:val="00484C95"/>
    <w:rsid w:val="00484CC2"/>
    <w:rsid w:val="00484D57"/>
    <w:rsid w:val="00484FF1"/>
    <w:rsid w:val="0048565E"/>
    <w:rsid w:val="00485E7B"/>
    <w:rsid w:val="004865A6"/>
    <w:rsid w:val="00486830"/>
    <w:rsid w:val="00486912"/>
    <w:rsid w:val="00487169"/>
    <w:rsid w:val="004906EE"/>
    <w:rsid w:val="00490ACD"/>
    <w:rsid w:val="00490B78"/>
    <w:rsid w:val="00491135"/>
    <w:rsid w:val="00492354"/>
    <w:rsid w:val="00492371"/>
    <w:rsid w:val="00493189"/>
    <w:rsid w:val="00493451"/>
    <w:rsid w:val="00493AAE"/>
    <w:rsid w:val="00493E88"/>
    <w:rsid w:val="004942A2"/>
    <w:rsid w:val="004945AA"/>
    <w:rsid w:val="004949AE"/>
    <w:rsid w:val="004949DC"/>
    <w:rsid w:val="00495032"/>
    <w:rsid w:val="00495987"/>
    <w:rsid w:val="00495A04"/>
    <w:rsid w:val="004960AE"/>
    <w:rsid w:val="0049651E"/>
    <w:rsid w:val="004969A2"/>
    <w:rsid w:val="00496B09"/>
    <w:rsid w:val="00496D07"/>
    <w:rsid w:val="004978A9"/>
    <w:rsid w:val="004A02B0"/>
    <w:rsid w:val="004A140E"/>
    <w:rsid w:val="004A179F"/>
    <w:rsid w:val="004A2422"/>
    <w:rsid w:val="004A24DB"/>
    <w:rsid w:val="004A2794"/>
    <w:rsid w:val="004A305B"/>
    <w:rsid w:val="004A30E5"/>
    <w:rsid w:val="004A44C7"/>
    <w:rsid w:val="004A44CB"/>
    <w:rsid w:val="004A483B"/>
    <w:rsid w:val="004A5D40"/>
    <w:rsid w:val="004A5FB7"/>
    <w:rsid w:val="004A7164"/>
    <w:rsid w:val="004B1A54"/>
    <w:rsid w:val="004B1D34"/>
    <w:rsid w:val="004B1E69"/>
    <w:rsid w:val="004B2045"/>
    <w:rsid w:val="004B20CD"/>
    <w:rsid w:val="004B21D9"/>
    <w:rsid w:val="004B22F8"/>
    <w:rsid w:val="004B2CF1"/>
    <w:rsid w:val="004B2E37"/>
    <w:rsid w:val="004B3395"/>
    <w:rsid w:val="004B345B"/>
    <w:rsid w:val="004B364F"/>
    <w:rsid w:val="004B36D3"/>
    <w:rsid w:val="004B4319"/>
    <w:rsid w:val="004B48FA"/>
    <w:rsid w:val="004B498F"/>
    <w:rsid w:val="004B5084"/>
    <w:rsid w:val="004B53D6"/>
    <w:rsid w:val="004B70E1"/>
    <w:rsid w:val="004B74BC"/>
    <w:rsid w:val="004B752C"/>
    <w:rsid w:val="004B752F"/>
    <w:rsid w:val="004B7853"/>
    <w:rsid w:val="004C093C"/>
    <w:rsid w:val="004C107E"/>
    <w:rsid w:val="004C1A38"/>
    <w:rsid w:val="004C1B41"/>
    <w:rsid w:val="004C1CB9"/>
    <w:rsid w:val="004C24D6"/>
    <w:rsid w:val="004C3C00"/>
    <w:rsid w:val="004C4338"/>
    <w:rsid w:val="004C4941"/>
    <w:rsid w:val="004C5056"/>
    <w:rsid w:val="004C5101"/>
    <w:rsid w:val="004C5194"/>
    <w:rsid w:val="004C51AD"/>
    <w:rsid w:val="004C6024"/>
    <w:rsid w:val="004C60BB"/>
    <w:rsid w:val="004C646E"/>
    <w:rsid w:val="004C667A"/>
    <w:rsid w:val="004C6810"/>
    <w:rsid w:val="004C6F49"/>
    <w:rsid w:val="004C743C"/>
    <w:rsid w:val="004C7F43"/>
    <w:rsid w:val="004D230E"/>
    <w:rsid w:val="004D265B"/>
    <w:rsid w:val="004D2FEB"/>
    <w:rsid w:val="004D3762"/>
    <w:rsid w:val="004D38FE"/>
    <w:rsid w:val="004D3A8D"/>
    <w:rsid w:val="004D426C"/>
    <w:rsid w:val="004D4757"/>
    <w:rsid w:val="004D47A0"/>
    <w:rsid w:val="004D4DD0"/>
    <w:rsid w:val="004D4E74"/>
    <w:rsid w:val="004D5324"/>
    <w:rsid w:val="004D55AD"/>
    <w:rsid w:val="004D564C"/>
    <w:rsid w:val="004D58BC"/>
    <w:rsid w:val="004D5ED4"/>
    <w:rsid w:val="004E0523"/>
    <w:rsid w:val="004E1A0F"/>
    <w:rsid w:val="004E28FF"/>
    <w:rsid w:val="004E2C43"/>
    <w:rsid w:val="004E31AB"/>
    <w:rsid w:val="004E4320"/>
    <w:rsid w:val="004E56A7"/>
    <w:rsid w:val="004E5972"/>
    <w:rsid w:val="004E5C5C"/>
    <w:rsid w:val="004E6048"/>
    <w:rsid w:val="004E63E2"/>
    <w:rsid w:val="004E66AC"/>
    <w:rsid w:val="004E69B5"/>
    <w:rsid w:val="004E6A1F"/>
    <w:rsid w:val="004E770E"/>
    <w:rsid w:val="004E7FA8"/>
    <w:rsid w:val="004F0392"/>
    <w:rsid w:val="004F1855"/>
    <w:rsid w:val="004F19FD"/>
    <w:rsid w:val="004F220F"/>
    <w:rsid w:val="004F2539"/>
    <w:rsid w:val="004F2717"/>
    <w:rsid w:val="004F2E4E"/>
    <w:rsid w:val="004F2E61"/>
    <w:rsid w:val="004F2F53"/>
    <w:rsid w:val="004F3075"/>
    <w:rsid w:val="004F3272"/>
    <w:rsid w:val="004F36D4"/>
    <w:rsid w:val="004F3AEE"/>
    <w:rsid w:val="004F4467"/>
    <w:rsid w:val="004F45D7"/>
    <w:rsid w:val="004F4C5F"/>
    <w:rsid w:val="004F5564"/>
    <w:rsid w:val="004F56B0"/>
    <w:rsid w:val="004F5812"/>
    <w:rsid w:val="004F5C4A"/>
    <w:rsid w:val="004F60D3"/>
    <w:rsid w:val="004F6722"/>
    <w:rsid w:val="004F68AF"/>
    <w:rsid w:val="004F70CF"/>
    <w:rsid w:val="004F7C40"/>
    <w:rsid w:val="0050043D"/>
    <w:rsid w:val="00500608"/>
    <w:rsid w:val="00500CB8"/>
    <w:rsid w:val="00500D79"/>
    <w:rsid w:val="005014D8"/>
    <w:rsid w:val="005015F8"/>
    <w:rsid w:val="005017A1"/>
    <w:rsid w:val="00501F9E"/>
    <w:rsid w:val="005024C0"/>
    <w:rsid w:val="005031F6"/>
    <w:rsid w:val="005032B9"/>
    <w:rsid w:val="00503A92"/>
    <w:rsid w:val="00504435"/>
    <w:rsid w:val="0050443B"/>
    <w:rsid w:val="005044ED"/>
    <w:rsid w:val="00504CB1"/>
    <w:rsid w:val="0050508A"/>
    <w:rsid w:val="00505C83"/>
    <w:rsid w:val="00505D60"/>
    <w:rsid w:val="00505F76"/>
    <w:rsid w:val="00507032"/>
    <w:rsid w:val="00507A66"/>
    <w:rsid w:val="00507F99"/>
    <w:rsid w:val="00511992"/>
    <w:rsid w:val="0051209F"/>
    <w:rsid w:val="0051303A"/>
    <w:rsid w:val="005130A9"/>
    <w:rsid w:val="0051322A"/>
    <w:rsid w:val="005139C4"/>
    <w:rsid w:val="00513C44"/>
    <w:rsid w:val="00513EC2"/>
    <w:rsid w:val="00514506"/>
    <w:rsid w:val="00514FAA"/>
    <w:rsid w:val="005151CA"/>
    <w:rsid w:val="005158E7"/>
    <w:rsid w:val="00516293"/>
    <w:rsid w:val="0051634D"/>
    <w:rsid w:val="005164D9"/>
    <w:rsid w:val="00516555"/>
    <w:rsid w:val="00516804"/>
    <w:rsid w:val="00516E99"/>
    <w:rsid w:val="005172C2"/>
    <w:rsid w:val="005177F8"/>
    <w:rsid w:val="00517DFD"/>
    <w:rsid w:val="005203F3"/>
    <w:rsid w:val="00520630"/>
    <w:rsid w:val="00520D20"/>
    <w:rsid w:val="00520DDA"/>
    <w:rsid w:val="005225D4"/>
    <w:rsid w:val="005226E7"/>
    <w:rsid w:val="0052288E"/>
    <w:rsid w:val="0052313F"/>
    <w:rsid w:val="005231E8"/>
    <w:rsid w:val="00523B99"/>
    <w:rsid w:val="00524541"/>
    <w:rsid w:val="00524A2D"/>
    <w:rsid w:val="00524A43"/>
    <w:rsid w:val="0052501F"/>
    <w:rsid w:val="0052513D"/>
    <w:rsid w:val="00525407"/>
    <w:rsid w:val="00525730"/>
    <w:rsid w:val="0052589A"/>
    <w:rsid w:val="00525D9A"/>
    <w:rsid w:val="00525EE8"/>
    <w:rsid w:val="005269F7"/>
    <w:rsid w:val="005272FC"/>
    <w:rsid w:val="00530380"/>
    <w:rsid w:val="005306DC"/>
    <w:rsid w:val="00530D18"/>
    <w:rsid w:val="00530EC8"/>
    <w:rsid w:val="0053181E"/>
    <w:rsid w:val="005318B0"/>
    <w:rsid w:val="00531CAB"/>
    <w:rsid w:val="00532682"/>
    <w:rsid w:val="00532C06"/>
    <w:rsid w:val="00532C8A"/>
    <w:rsid w:val="00532EE7"/>
    <w:rsid w:val="00533035"/>
    <w:rsid w:val="005331E2"/>
    <w:rsid w:val="00533EE4"/>
    <w:rsid w:val="00534C4B"/>
    <w:rsid w:val="00534C76"/>
    <w:rsid w:val="00534DE6"/>
    <w:rsid w:val="005350AD"/>
    <w:rsid w:val="00535DBB"/>
    <w:rsid w:val="00535E8D"/>
    <w:rsid w:val="00536040"/>
    <w:rsid w:val="0053605E"/>
    <w:rsid w:val="00536127"/>
    <w:rsid w:val="00536BC6"/>
    <w:rsid w:val="00536C0F"/>
    <w:rsid w:val="0053780A"/>
    <w:rsid w:val="0054062E"/>
    <w:rsid w:val="0054073A"/>
    <w:rsid w:val="00541324"/>
    <w:rsid w:val="005414B6"/>
    <w:rsid w:val="0054247B"/>
    <w:rsid w:val="005424D4"/>
    <w:rsid w:val="00542C19"/>
    <w:rsid w:val="00542E70"/>
    <w:rsid w:val="005433F9"/>
    <w:rsid w:val="00543438"/>
    <w:rsid w:val="00543E00"/>
    <w:rsid w:val="005441E5"/>
    <w:rsid w:val="00544203"/>
    <w:rsid w:val="0054497D"/>
    <w:rsid w:val="00545611"/>
    <w:rsid w:val="00545936"/>
    <w:rsid w:val="0054675C"/>
    <w:rsid w:val="00546933"/>
    <w:rsid w:val="00546FA4"/>
    <w:rsid w:val="00547A9E"/>
    <w:rsid w:val="00547C5F"/>
    <w:rsid w:val="0055034D"/>
    <w:rsid w:val="00550973"/>
    <w:rsid w:val="00550D9A"/>
    <w:rsid w:val="00550F6E"/>
    <w:rsid w:val="00551C53"/>
    <w:rsid w:val="0055240E"/>
    <w:rsid w:val="00552747"/>
    <w:rsid w:val="00552C54"/>
    <w:rsid w:val="00553596"/>
    <w:rsid w:val="005540F7"/>
    <w:rsid w:val="0055420C"/>
    <w:rsid w:val="0055487A"/>
    <w:rsid w:val="00555E60"/>
    <w:rsid w:val="0055676F"/>
    <w:rsid w:val="0055736E"/>
    <w:rsid w:val="00557AB7"/>
    <w:rsid w:val="00557B88"/>
    <w:rsid w:val="00557F3F"/>
    <w:rsid w:val="005600D4"/>
    <w:rsid w:val="005601B0"/>
    <w:rsid w:val="00560772"/>
    <w:rsid w:val="00560CC8"/>
    <w:rsid w:val="00560EAD"/>
    <w:rsid w:val="00561400"/>
    <w:rsid w:val="00561DEC"/>
    <w:rsid w:val="005627D4"/>
    <w:rsid w:val="005627EA"/>
    <w:rsid w:val="00562875"/>
    <w:rsid w:val="00562910"/>
    <w:rsid w:val="00562F37"/>
    <w:rsid w:val="00563DE8"/>
    <w:rsid w:val="00564B4F"/>
    <w:rsid w:val="00564C0A"/>
    <w:rsid w:val="00564F77"/>
    <w:rsid w:val="0056549F"/>
    <w:rsid w:val="00566100"/>
    <w:rsid w:val="00566429"/>
    <w:rsid w:val="005666ED"/>
    <w:rsid w:val="00567B4C"/>
    <w:rsid w:val="00567DB8"/>
    <w:rsid w:val="00570195"/>
    <w:rsid w:val="00570508"/>
    <w:rsid w:val="00570A1D"/>
    <w:rsid w:val="005710CF"/>
    <w:rsid w:val="005713A1"/>
    <w:rsid w:val="00571439"/>
    <w:rsid w:val="00571526"/>
    <w:rsid w:val="0057168C"/>
    <w:rsid w:val="005718C8"/>
    <w:rsid w:val="00571D3C"/>
    <w:rsid w:val="00572C14"/>
    <w:rsid w:val="00572DB4"/>
    <w:rsid w:val="005734FD"/>
    <w:rsid w:val="00573813"/>
    <w:rsid w:val="00574228"/>
    <w:rsid w:val="00574371"/>
    <w:rsid w:val="00574441"/>
    <w:rsid w:val="005749EE"/>
    <w:rsid w:val="005752F0"/>
    <w:rsid w:val="00575B20"/>
    <w:rsid w:val="00576423"/>
    <w:rsid w:val="00577631"/>
    <w:rsid w:val="005779B6"/>
    <w:rsid w:val="00577B44"/>
    <w:rsid w:val="00577E29"/>
    <w:rsid w:val="00580048"/>
    <w:rsid w:val="0058137B"/>
    <w:rsid w:val="005814F0"/>
    <w:rsid w:val="00581533"/>
    <w:rsid w:val="005815F0"/>
    <w:rsid w:val="005816A2"/>
    <w:rsid w:val="00583B9C"/>
    <w:rsid w:val="00583CA4"/>
    <w:rsid w:val="00583FC6"/>
    <w:rsid w:val="00584B6B"/>
    <w:rsid w:val="005850C3"/>
    <w:rsid w:val="0058539B"/>
    <w:rsid w:val="005856A1"/>
    <w:rsid w:val="00587B66"/>
    <w:rsid w:val="00587C20"/>
    <w:rsid w:val="00587C8F"/>
    <w:rsid w:val="00587EE7"/>
    <w:rsid w:val="00591693"/>
    <w:rsid w:val="005918D7"/>
    <w:rsid w:val="00591FE8"/>
    <w:rsid w:val="005929FD"/>
    <w:rsid w:val="00593225"/>
    <w:rsid w:val="00593E9A"/>
    <w:rsid w:val="00594096"/>
    <w:rsid w:val="005946DB"/>
    <w:rsid w:val="00594DA6"/>
    <w:rsid w:val="00595270"/>
    <w:rsid w:val="00595429"/>
    <w:rsid w:val="00595CAC"/>
    <w:rsid w:val="00595EAA"/>
    <w:rsid w:val="005962F4"/>
    <w:rsid w:val="00597111"/>
    <w:rsid w:val="00597302"/>
    <w:rsid w:val="00597D8D"/>
    <w:rsid w:val="005A15E2"/>
    <w:rsid w:val="005A1872"/>
    <w:rsid w:val="005A1C9F"/>
    <w:rsid w:val="005A2437"/>
    <w:rsid w:val="005A2556"/>
    <w:rsid w:val="005A30E8"/>
    <w:rsid w:val="005A41A5"/>
    <w:rsid w:val="005A4742"/>
    <w:rsid w:val="005A490B"/>
    <w:rsid w:val="005A4D8E"/>
    <w:rsid w:val="005A4E0A"/>
    <w:rsid w:val="005A523F"/>
    <w:rsid w:val="005A7054"/>
    <w:rsid w:val="005A7FBD"/>
    <w:rsid w:val="005B0200"/>
    <w:rsid w:val="005B0312"/>
    <w:rsid w:val="005B0ACE"/>
    <w:rsid w:val="005B0C5A"/>
    <w:rsid w:val="005B18BF"/>
    <w:rsid w:val="005B1EAC"/>
    <w:rsid w:val="005B3541"/>
    <w:rsid w:val="005B3622"/>
    <w:rsid w:val="005B381E"/>
    <w:rsid w:val="005B3BBD"/>
    <w:rsid w:val="005B3C44"/>
    <w:rsid w:val="005B3E5E"/>
    <w:rsid w:val="005B494A"/>
    <w:rsid w:val="005B4CEA"/>
    <w:rsid w:val="005B5574"/>
    <w:rsid w:val="005B5E14"/>
    <w:rsid w:val="005B654F"/>
    <w:rsid w:val="005B795E"/>
    <w:rsid w:val="005C068B"/>
    <w:rsid w:val="005C1594"/>
    <w:rsid w:val="005C16E4"/>
    <w:rsid w:val="005C178B"/>
    <w:rsid w:val="005C1B82"/>
    <w:rsid w:val="005C2088"/>
    <w:rsid w:val="005C20A2"/>
    <w:rsid w:val="005C2105"/>
    <w:rsid w:val="005C232F"/>
    <w:rsid w:val="005C2332"/>
    <w:rsid w:val="005C29D5"/>
    <w:rsid w:val="005C2CB0"/>
    <w:rsid w:val="005C367C"/>
    <w:rsid w:val="005C3A73"/>
    <w:rsid w:val="005C3AE8"/>
    <w:rsid w:val="005C3C57"/>
    <w:rsid w:val="005C3FE0"/>
    <w:rsid w:val="005C45D5"/>
    <w:rsid w:val="005C48C4"/>
    <w:rsid w:val="005C4C75"/>
    <w:rsid w:val="005C4DD1"/>
    <w:rsid w:val="005C4F87"/>
    <w:rsid w:val="005C655E"/>
    <w:rsid w:val="005C6951"/>
    <w:rsid w:val="005C6A2F"/>
    <w:rsid w:val="005C72AB"/>
    <w:rsid w:val="005C7343"/>
    <w:rsid w:val="005C7B7E"/>
    <w:rsid w:val="005D0125"/>
    <w:rsid w:val="005D08BE"/>
    <w:rsid w:val="005D0AC9"/>
    <w:rsid w:val="005D10C3"/>
    <w:rsid w:val="005D170E"/>
    <w:rsid w:val="005D1802"/>
    <w:rsid w:val="005D1D94"/>
    <w:rsid w:val="005D252A"/>
    <w:rsid w:val="005D26F5"/>
    <w:rsid w:val="005D39F0"/>
    <w:rsid w:val="005D3DFB"/>
    <w:rsid w:val="005D4880"/>
    <w:rsid w:val="005D4BD4"/>
    <w:rsid w:val="005D5568"/>
    <w:rsid w:val="005D5C6A"/>
    <w:rsid w:val="005D6524"/>
    <w:rsid w:val="005D6889"/>
    <w:rsid w:val="005D70AB"/>
    <w:rsid w:val="005D71DB"/>
    <w:rsid w:val="005D7AE4"/>
    <w:rsid w:val="005D7C39"/>
    <w:rsid w:val="005E0438"/>
    <w:rsid w:val="005E06D8"/>
    <w:rsid w:val="005E06F8"/>
    <w:rsid w:val="005E0868"/>
    <w:rsid w:val="005E127C"/>
    <w:rsid w:val="005E15F7"/>
    <w:rsid w:val="005E1691"/>
    <w:rsid w:val="005E199C"/>
    <w:rsid w:val="005E24B6"/>
    <w:rsid w:val="005E2B57"/>
    <w:rsid w:val="005E3D17"/>
    <w:rsid w:val="005E3DF7"/>
    <w:rsid w:val="005E50E0"/>
    <w:rsid w:val="005E5194"/>
    <w:rsid w:val="005E55B3"/>
    <w:rsid w:val="005E6204"/>
    <w:rsid w:val="005E65AF"/>
    <w:rsid w:val="005E65CA"/>
    <w:rsid w:val="005E670F"/>
    <w:rsid w:val="005E681F"/>
    <w:rsid w:val="005E6EB9"/>
    <w:rsid w:val="005E70F6"/>
    <w:rsid w:val="005E7351"/>
    <w:rsid w:val="005F01DA"/>
    <w:rsid w:val="005F0824"/>
    <w:rsid w:val="005F115D"/>
    <w:rsid w:val="005F168A"/>
    <w:rsid w:val="005F1C33"/>
    <w:rsid w:val="005F1E1C"/>
    <w:rsid w:val="005F2837"/>
    <w:rsid w:val="005F2AA3"/>
    <w:rsid w:val="005F2D59"/>
    <w:rsid w:val="005F2F83"/>
    <w:rsid w:val="005F3436"/>
    <w:rsid w:val="005F367C"/>
    <w:rsid w:val="005F4024"/>
    <w:rsid w:val="005F4663"/>
    <w:rsid w:val="005F4B5F"/>
    <w:rsid w:val="005F60E5"/>
    <w:rsid w:val="005F6574"/>
    <w:rsid w:val="005F7EF6"/>
    <w:rsid w:val="0060001F"/>
    <w:rsid w:val="0060061C"/>
    <w:rsid w:val="00600F3D"/>
    <w:rsid w:val="00601FCF"/>
    <w:rsid w:val="0060276D"/>
    <w:rsid w:val="0060335C"/>
    <w:rsid w:val="00603BBC"/>
    <w:rsid w:val="00603E49"/>
    <w:rsid w:val="0060455B"/>
    <w:rsid w:val="00604572"/>
    <w:rsid w:val="00604C9A"/>
    <w:rsid w:val="00605022"/>
    <w:rsid w:val="006053A0"/>
    <w:rsid w:val="00605B4F"/>
    <w:rsid w:val="006067A5"/>
    <w:rsid w:val="00606B4B"/>
    <w:rsid w:val="0060746A"/>
    <w:rsid w:val="0060753C"/>
    <w:rsid w:val="00607AF0"/>
    <w:rsid w:val="00610EBE"/>
    <w:rsid w:val="0061124A"/>
    <w:rsid w:val="00611BF5"/>
    <w:rsid w:val="00611DC6"/>
    <w:rsid w:val="00613197"/>
    <w:rsid w:val="006134CF"/>
    <w:rsid w:val="00613840"/>
    <w:rsid w:val="00614255"/>
    <w:rsid w:val="00615B3D"/>
    <w:rsid w:val="006169B8"/>
    <w:rsid w:val="00616E7A"/>
    <w:rsid w:val="00617073"/>
    <w:rsid w:val="006170FC"/>
    <w:rsid w:val="006176EF"/>
    <w:rsid w:val="0061C2FF"/>
    <w:rsid w:val="00620D0E"/>
    <w:rsid w:val="00620F1A"/>
    <w:rsid w:val="00620F74"/>
    <w:rsid w:val="0062190D"/>
    <w:rsid w:val="006224D6"/>
    <w:rsid w:val="00622699"/>
    <w:rsid w:val="0062282C"/>
    <w:rsid w:val="00622D7E"/>
    <w:rsid w:val="006234A4"/>
    <w:rsid w:val="0062429D"/>
    <w:rsid w:val="006244AF"/>
    <w:rsid w:val="00624A3C"/>
    <w:rsid w:val="00625674"/>
    <w:rsid w:val="006256D7"/>
    <w:rsid w:val="00625C7D"/>
    <w:rsid w:val="00626105"/>
    <w:rsid w:val="00627653"/>
    <w:rsid w:val="00627D33"/>
    <w:rsid w:val="00627DE4"/>
    <w:rsid w:val="006302A0"/>
    <w:rsid w:val="00630863"/>
    <w:rsid w:val="00630B06"/>
    <w:rsid w:val="00630EDA"/>
    <w:rsid w:val="0063184B"/>
    <w:rsid w:val="00631A3C"/>
    <w:rsid w:val="00631B29"/>
    <w:rsid w:val="00631CCC"/>
    <w:rsid w:val="006320B3"/>
    <w:rsid w:val="0063238C"/>
    <w:rsid w:val="00633983"/>
    <w:rsid w:val="00634924"/>
    <w:rsid w:val="00635AA1"/>
    <w:rsid w:val="006360E7"/>
    <w:rsid w:val="0063678B"/>
    <w:rsid w:val="00636D01"/>
    <w:rsid w:val="00636E44"/>
    <w:rsid w:val="00636E70"/>
    <w:rsid w:val="00637881"/>
    <w:rsid w:val="006401AC"/>
    <w:rsid w:val="00642703"/>
    <w:rsid w:val="00642801"/>
    <w:rsid w:val="00642BBB"/>
    <w:rsid w:val="006439EE"/>
    <w:rsid w:val="006449EC"/>
    <w:rsid w:val="00644CA1"/>
    <w:rsid w:val="00645EA1"/>
    <w:rsid w:val="00646032"/>
    <w:rsid w:val="006464FA"/>
    <w:rsid w:val="0064696E"/>
    <w:rsid w:val="006477AF"/>
    <w:rsid w:val="0064796D"/>
    <w:rsid w:val="0065048C"/>
    <w:rsid w:val="00650C12"/>
    <w:rsid w:val="00651870"/>
    <w:rsid w:val="00651E9E"/>
    <w:rsid w:val="00652371"/>
    <w:rsid w:val="006523F2"/>
    <w:rsid w:val="00652A6C"/>
    <w:rsid w:val="00652DF2"/>
    <w:rsid w:val="00653124"/>
    <w:rsid w:val="006533BB"/>
    <w:rsid w:val="00653B9B"/>
    <w:rsid w:val="00653DBE"/>
    <w:rsid w:val="006540EF"/>
    <w:rsid w:val="00654334"/>
    <w:rsid w:val="00654EFC"/>
    <w:rsid w:val="00655450"/>
    <w:rsid w:val="006556A2"/>
    <w:rsid w:val="00655781"/>
    <w:rsid w:val="006561BF"/>
    <w:rsid w:val="0065637D"/>
    <w:rsid w:val="006563B0"/>
    <w:rsid w:val="0065652E"/>
    <w:rsid w:val="006565C3"/>
    <w:rsid w:val="00657166"/>
    <w:rsid w:val="00657179"/>
    <w:rsid w:val="00657DAD"/>
    <w:rsid w:val="00657FA6"/>
    <w:rsid w:val="0066007B"/>
    <w:rsid w:val="0066079B"/>
    <w:rsid w:val="00660EBB"/>
    <w:rsid w:val="00661A13"/>
    <w:rsid w:val="00662546"/>
    <w:rsid w:val="006646CD"/>
    <w:rsid w:val="00664AF7"/>
    <w:rsid w:val="00664E0B"/>
    <w:rsid w:val="006650E5"/>
    <w:rsid w:val="0066514A"/>
    <w:rsid w:val="00665875"/>
    <w:rsid w:val="00665B53"/>
    <w:rsid w:val="006660A6"/>
    <w:rsid w:val="006664F5"/>
    <w:rsid w:val="006665AC"/>
    <w:rsid w:val="00666FE1"/>
    <w:rsid w:val="00667125"/>
    <w:rsid w:val="00667ABF"/>
    <w:rsid w:val="00667ECD"/>
    <w:rsid w:val="00670018"/>
    <w:rsid w:val="006700CD"/>
    <w:rsid w:val="006708E9"/>
    <w:rsid w:val="0067150E"/>
    <w:rsid w:val="00671BBE"/>
    <w:rsid w:val="00671CC7"/>
    <w:rsid w:val="0067222C"/>
    <w:rsid w:val="006726DB"/>
    <w:rsid w:val="006731A3"/>
    <w:rsid w:val="00673A77"/>
    <w:rsid w:val="006742E1"/>
    <w:rsid w:val="00674939"/>
    <w:rsid w:val="00674F36"/>
    <w:rsid w:val="0067548D"/>
    <w:rsid w:val="0067549F"/>
    <w:rsid w:val="006755B0"/>
    <w:rsid w:val="00676650"/>
    <w:rsid w:val="0067681E"/>
    <w:rsid w:val="00676BD8"/>
    <w:rsid w:val="00677438"/>
    <w:rsid w:val="00681407"/>
    <w:rsid w:val="00683114"/>
    <w:rsid w:val="00683224"/>
    <w:rsid w:val="00683C83"/>
    <w:rsid w:val="00684012"/>
    <w:rsid w:val="006840CD"/>
    <w:rsid w:val="006841F7"/>
    <w:rsid w:val="006845E9"/>
    <w:rsid w:val="0068495C"/>
    <w:rsid w:val="00684A4F"/>
    <w:rsid w:val="00684C6D"/>
    <w:rsid w:val="006853A0"/>
    <w:rsid w:val="00685438"/>
    <w:rsid w:val="0068582B"/>
    <w:rsid w:val="00685C3F"/>
    <w:rsid w:val="006860D0"/>
    <w:rsid w:val="00686377"/>
    <w:rsid w:val="00686428"/>
    <w:rsid w:val="006867BC"/>
    <w:rsid w:val="006904B3"/>
    <w:rsid w:val="006908E9"/>
    <w:rsid w:val="00690B36"/>
    <w:rsid w:val="00690DDD"/>
    <w:rsid w:val="00690E29"/>
    <w:rsid w:val="00690ED7"/>
    <w:rsid w:val="00690F1E"/>
    <w:rsid w:val="0069126F"/>
    <w:rsid w:val="006917C2"/>
    <w:rsid w:val="0069262F"/>
    <w:rsid w:val="006930EE"/>
    <w:rsid w:val="006939CD"/>
    <w:rsid w:val="006945B9"/>
    <w:rsid w:val="006948AC"/>
    <w:rsid w:val="00695565"/>
    <w:rsid w:val="006957F3"/>
    <w:rsid w:val="00695D09"/>
    <w:rsid w:val="00696505"/>
    <w:rsid w:val="006973EB"/>
    <w:rsid w:val="006977D3"/>
    <w:rsid w:val="00697E79"/>
    <w:rsid w:val="006A06B6"/>
    <w:rsid w:val="006A0978"/>
    <w:rsid w:val="006A1BE7"/>
    <w:rsid w:val="006A26CF"/>
    <w:rsid w:val="006A326E"/>
    <w:rsid w:val="006A3961"/>
    <w:rsid w:val="006A45B3"/>
    <w:rsid w:val="006A4908"/>
    <w:rsid w:val="006A4AA7"/>
    <w:rsid w:val="006A4D81"/>
    <w:rsid w:val="006A51EF"/>
    <w:rsid w:val="006A528F"/>
    <w:rsid w:val="006A52FB"/>
    <w:rsid w:val="006A67D1"/>
    <w:rsid w:val="006A729F"/>
    <w:rsid w:val="006A7566"/>
    <w:rsid w:val="006A789F"/>
    <w:rsid w:val="006A7B0D"/>
    <w:rsid w:val="006B02E1"/>
    <w:rsid w:val="006B0594"/>
    <w:rsid w:val="006B05FB"/>
    <w:rsid w:val="006B20D3"/>
    <w:rsid w:val="006B22FC"/>
    <w:rsid w:val="006B2D52"/>
    <w:rsid w:val="006B3A97"/>
    <w:rsid w:val="006B3BD0"/>
    <w:rsid w:val="006B401E"/>
    <w:rsid w:val="006B49C2"/>
    <w:rsid w:val="006B4F4F"/>
    <w:rsid w:val="006B5099"/>
    <w:rsid w:val="006B51F0"/>
    <w:rsid w:val="006B58FD"/>
    <w:rsid w:val="006B6D1F"/>
    <w:rsid w:val="006B76A6"/>
    <w:rsid w:val="006B7D87"/>
    <w:rsid w:val="006C0D89"/>
    <w:rsid w:val="006C11B0"/>
    <w:rsid w:val="006C147D"/>
    <w:rsid w:val="006C1712"/>
    <w:rsid w:val="006C17A9"/>
    <w:rsid w:val="006C31BE"/>
    <w:rsid w:val="006C3544"/>
    <w:rsid w:val="006C3788"/>
    <w:rsid w:val="006C3A8C"/>
    <w:rsid w:val="006C3AE9"/>
    <w:rsid w:val="006C5D92"/>
    <w:rsid w:val="006C66A0"/>
    <w:rsid w:val="006C6748"/>
    <w:rsid w:val="006C7BF4"/>
    <w:rsid w:val="006D03B4"/>
    <w:rsid w:val="006D0C59"/>
    <w:rsid w:val="006D0CED"/>
    <w:rsid w:val="006D1195"/>
    <w:rsid w:val="006D1561"/>
    <w:rsid w:val="006D236C"/>
    <w:rsid w:val="006D2A44"/>
    <w:rsid w:val="006D2EF0"/>
    <w:rsid w:val="006D326E"/>
    <w:rsid w:val="006D35BF"/>
    <w:rsid w:val="006D4599"/>
    <w:rsid w:val="006D5A4D"/>
    <w:rsid w:val="006D615C"/>
    <w:rsid w:val="006D6332"/>
    <w:rsid w:val="006D64ED"/>
    <w:rsid w:val="006D65D0"/>
    <w:rsid w:val="006D6A7D"/>
    <w:rsid w:val="006D6F33"/>
    <w:rsid w:val="006D7319"/>
    <w:rsid w:val="006E0459"/>
    <w:rsid w:val="006E102A"/>
    <w:rsid w:val="006E10D2"/>
    <w:rsid w:val="006E145E"/>
    <w:rsid w:val="006E1941"/>
    <w:rsid w:val="006E1DAE"/>
    <w:rsid w:val="006E2471"/>
    <w:rsid w:val="006E3240"/>
    <w:rsid w:val="006E3537"/>
    <w:rsid w:val="006E44B2"/>
    <w:rsid w:val="006E49D5"/>
    <w:rsid w:val="006E5353"/>
    <w:rsid w:val="006E581C"/>
    <w:rsid w:val="006E66F9"/>
    <w:rsid w:val="006E6776"/>
    <w:rsid w:val="006E69BE"/>
    <w:rsid w:val="006E6ACE"/>
    <w:rsid w:val="006E72FE"/>
    <w:rsid w:val="006E7798"/>
    <w:rsid w:val="006E7B82"/>
    <w:rsid w:val="006F0766"/>
    <w:rsid w:val="006F0CB0"/>
    <w:rsid w:val="006F1C58"/>
    <w:rsid w:val="006F27BC"/>
    <w:rsid w:val="006F2C50"/>
    <w:rsid w:val="006F3604"/>
    <w:rsid w:val="006F3705"/>
    <w:rsid w:val="006F37D4"/>
    <w:rsid w:val="006F4217"/>
    <w:rsid w:val="006F4EAF"/>
    <w:rsid w:val="006F59B7"/>
    <w:rsid w:val="006F5BDB"/>
    <w:rsid w:val="006F5C63"/>
    <w:rsid w:val="006F630D"/>
    <w:rsid w:val="006F6431"/>
    <w:rsid w:val="006F66D0"/>
    <w:rsid w:val="006F6F59"/>
    <w:rsid w:val="006F7669"/>
    <w:rsid w:val="006F7AC0"/>
    <w:rsid w:val="006F7BCD"/>
    <w:rsid w:val="00700CC1"/>
    <w:rsid w:val="00700D78"/>
    <w:rsid w:val="00700FD9"/>
    <w:rsid w:val="00701194"/>
    <w:rsid w:val="00701B70"/>
    <w:rsid w:val="00701DBD"/>
    <w:rsid w:val="007026A6"/>
    <w:rsid w:val="007028A7"/>
    <w:rsid w:val="00702DE0"/>
    <w:rsid w:val="00702EE2"/>
    <w:rsid w:val="0070348F"/>
    <w:rsid w:val="00703575"/>
    <w:rsid w:val="00703A27"/>
    <w:rsid w:val="00703DD0"/>
    <w:rsid w:val="00704062"/>
    <w:rsid w:val="00704500"/>
    <w:rsid w:val="007061DD"/>
    <w:rsid w:val="007063C7"/>
    <w:rsid w:val="00706F79"/>
    <w:rsid w:val="007078B0"/>
    <w:rsid w:val="00707B9E"/>
    <w:rsid w:val="0071011E"/>
    <w:rsid w:val="00710205"/>
    <w:rsid w:val="007103C3"/>
    <w:rsid w:val="00710896"/>
    <w:rsid w:val="00710AA3"/>
    <w:rsid w:val="007115C4"/>
    <w:rsid w:val="00711953"/>
    <w:rsid w:val="00711ACD"/>
    <w:rsid w:val="00711E27"/>
    <w:rsid w:val="00712C9D"/>
    <w:rsid w:val="007133AD"/>
    <w:rsid w:val="00713897"/>
    <w:rsid w:val="00713AF7"/>
    <w:rsid w:val="00713C82"/>
    <w:rsid w:val="00713CAC"/>
    <w:rsid w:val="0071451A"/>
    <w:rsid w:val="00714A49"/>
    <w:rsid w:val="00715A54"/>
    <w:rsid w:val="00716266"/>
    <w:rsid w:val="007172CB"/>
    <w:rsid w:val="0072057B"/>
    <w:rsid w:val="00720DB2"/>
    <w:rsid w:val="00721944"/>
    <w:rsid w:val="0072207B"/>
    <w:rsid w:val="007220F6"/>
    <w:rsid w:val="00722AD2"/>
    <w:rsid w:val="007231BF"/>
    <w:rsid w:val="0072339C"/>
    <w:rsid w:val="00724021"/>
    <w:rsid w:val="00724139"/>
    <w:rsid w:val="00724C4C"/>
    <w:rsid w:val="00725D06"/>
    <w:rsid w:val="00725D8F"/>
    <w:rsid w:val="00725DC5"/>
    <w:rsid w:val="00726362"/>
    <w:rsid w:val="00727125"/>
    <w:rsid w:val="00727874"/>
    <w:rsid w:val="0073038B"/>
    <w:rsid w:val="00731001"/>
    <w:rsid w:val="007334AC"/>
    <w:rsid w:val="0073466E"/>
    <w:rsid w:val="007348B3"/>
    <w:rsid w:val="0073565C"/>
    <w:rsid w:val="00735C38"/>
    <w:rsid w:val="007366D1"/>
    <w:rsid w:val="0073698F"/>
    <w:rsid w:val="00736A22"/>
    <w:rsid w:val="00736A87"/>
    <w:rsid w:val="00736DF8"/>
    <w:rsid w:val="00737903"/>
    <w:rsid w:val="007400F1"/>
    <w:rsid w:val="00740200"/>
    <w:rsid w:val="007406CE"/>
    <w:rsid w:val="00740A6B"/>
    <w:rsid w:val="00740CFD"/>
    <w:rsid w:val="00740ED0"/>
    <w:rsid w:val="007413BF"/>
    <w:rsid w:val="007424DF"/>
    <w:rsid w:val="007427F9"/>
    <w:rsid w:val="00742F7B"/>
    <w:rsid w:val="00743135"/>
    <w:rsid w:val="00744249"/>
    <w:rsid w:val="007446A8"/>
    <w:rsid w:val="0074475F"/>
    <w:rsid w:val="00744802"/>
    <w:rsid w:val="00744A97"/>
    <w:rsid w:val="00745637"/>
    <w:rsid w:val="00745C20"/>
    <w:rsid w:val="007460C1"/>
    <w:rsid w:val="00746446"/>
    <w:rsid w:val="007464C2"/>
    <w:rsid w:val="00750449"/>
    <w:rsid w:val="007506BB"/>
    <w:rsid w:val="007517B0"/>
    <w:rsid w:val="0075252B"/>
    <w:rsid w:val="00753592"/>
    <w:rsid w:val="00753860"/>
    <w:rsid w:val="00753AA7"/>
    <w:rsid w:val="0075452E"/>
    <w:rsid w:val="007545DC"/>
    <w:rsid w:val="007547B8"/>
    <w:rsid w:val="0075488F"/>
    <w:rsid w:val="0075568F"/>
    <w:rsid w:val="00756334"/>
    <w:rsid w:val="007564E7"/>
    <w:rsid w:val="0075670E"/>
    <w:rsid w:val="00756768"/>
    <w:rsid w:val="007578A9"/>
    <w:rsid w:val="00757ACA"/>
    <w:rsid w:val="00757D30"/>
    <w:rsid w:val="007607F8"/>
    <w:rsid w:val="007623B2"/>
    <w:rsid w:val="00763053"/>
    <w:rsid w:val="00763643"/>
    <w:rsid w:val="00763775"/>
    <w:rsid w:val="00763827"/>
    <w:rsid w:val="00764511"/>
    <w:rsid w:val="0076493C"/>
    <w:rsid w:val="00764AA5"/>
    <w:rsid w:val="00764D42"/>
    <w:rsid w:val="00764DD3"/>
    <w:rsid w:val="00765121"/>
    <w:rsid w:val="00765F17"/>
    <w:rsid w:val="00766773"/>
    <w:rsid w:val="00766DA9"/>
    <w:rsid w:val="00766FF7"/>
    <w:rsid w:val="007670CD"/>
    <w:rsid w:val="0076789D"/>
    <w:rsid w:val="00767D56"/>
    <w:rsid w:val="00767FBC"/>
    <w:rsid w:val="00770E8F"/>
    <w:rsid w:val="00770EAE"/>
    <w:rsid w:val="00771095"/>
    <w:rsid w:val="00771120"/>
    <w:rsid w:val="00771238"/>
    <w:rsid w:val="00771999"/>
    <w:rsid w:val="00772888"/>
    <w:rsid w:val="00772B5F"/>
    <w:rsid w:val="007730F0"/>
    <w:rsid w:val="0077375C"/>
    <w:rsid w:val="00774254"/>
    <w:rsid w:val="0077500C"/>
    <w:rsid w:val="00775090"/>
    <w:rsid w:val="0077528D"/>
    <w:rsid w:val="00775831"/>
    <w:rsid w:val="00775B57"/>
    <w:rsid w:val="00775C7C"/>
    <w:rsid w:val="00775D8A"/>
    <w:rsid w:val="00775DD9"/>
    <w:rsid w:val="00775FC1"/>
    <w:rsid w:val="00777310"/>
    <w:rsid w:val="00777913"/>
    <w:rsid w:val="00781D62"/>
    <w:rsid w:val="00781E7D"/>
    <w:rsid w:val="007820D2"/>
    <w:rsid w:val="00782679"/>
    <w:rsid w:val="00782825"/>
    <w:rsid w:val="00782A0A"/>
    <w:rsid w:val="00782D3E"/>
    <w:rsid w:val="0078371F"/>
    <w:rsid w:val="00783A37"/>
    <w:rsid w:val="00785C30"/>
    <w:rsid w:val="00786002"/>
    <w:rsid w:val="00786874"/>
    <w:rsid w:val="00786D73"/>
    <w:rsid w:val="007874B1"/>
    <w:rsid w:val="00787E1C"/>
    <w:rsid w:val="0079045C"/>
    <w:rsid w:val="00790721"/>
    <w:rsid w:val="007911D4"/>
    <w:rsid w:val="00791EC4"/>
    <w:rsid w:val="007927EF"/>
    <w:rsid w:val="0079361F"/>
    <w:rsid w:val="007938F5"/>
    <w:rsid w:val="00793AF0"/>
    <w:rsid w:val="00794A22"/>
    <w:rsid w:val="00794B39"/>
    <w:rsid w:val="00794F69"/>
    <w:rsid w:val="0079534E"/>
    <w:rsid w:val="00795AE2"/>
    <w:rsid w:val="00795CC0"/>
    <w:rsid w:val="00795E40"/>
    <w:rsid w:val="0079617A"/>
    <w:rsid w:val="007962A9"/>
    <w:rsid w:val="00796776"/>
    <w:rsid w:val="007967CD"/>
    <w:rsid w:val="007979A8"/>
    <w:rsid w:val="00797CCA"/>
    <w:rsid w:val="00797EDC"/>
    <w:rsid w:val="00797F8C"/>
    <w:rsid w:val="007A0807"/>
    <w:rsid w:val="007A0BA4"/>
    <w:rsid w:val="007A19C4"/>
    <w:rsid w:val="007A1CF4"/>
    <w:rsid w:val="007A242D"/>
    <w:rsid w:val="007A2815"/>
    <w:rsid w:val="007A2B58"/>
    <w:rsid w:val="007A30C7"/>
    <w:rsid w:val="007A393A"/>
    <w:rsid w:val="007A4302"/>
    <w:rsid w:val="007A52A0"/>
    <w:rsid w:val="007A53AF"/>
    <w:rsid w:val="007A5D8B"/>
    <w:rsid w:val="007A5DF5"/>
    <w:rsid w:val="007A5FFD"/>
    <w:rsid w:val="007A62D9"/>
    <w:rsid w:val="007A6600"/>
    <w:rsid w:val="007A6989"/>
    <w:rsid w:val="007A6E52"/>
    <w:rsid w:val="007A70D5"/>
    <w:rsid w:val="007A7B18"/>
    <w:rsid w:val="007B0737"/>
    <w:rsid w:val="007B1B81"/>
    <w:rsid w:val="007B246A"/>
    <w:rsid w:val="007B2494"/>
    <w:rsid w:val="007B269E"/>
    <w:rsid w:val="007B3333"/>
    <w:rsid w:val="007B52FC"/>
    <w:rsid w:val="007B5510"/>
    <w:rsid w:val="007B5CCE"/>
    <w:rsid w:val="007B5D80"/>
    <w:rsid w:val="007B6A13"/>
    <w:rsid w:val="007B71CC"/>
    <w:rsid w:val="007B7EEB"/>
    <w:rsid w:val="007C019C"/>
    <w:rsid w:val="007C0834"/>
    <w:rsid w:val="007C224B"/>
    <w:rsid w:val="007C24BA"/>
    <w:rsid w:val="007C2695"/>
    <w:rsid w:val="007C2F58"/>
    <w:rsid w:val="007C32DE"/>
    <w:rsid w:val="007C3CCE"/>
    <w:rsid w:val="007C3E42"/>
    <w:rsid w:val="007C4DDA"/>
    <w:rsid w:val="007C573A"/>
    <w:rsid w:val="007C5AEB"/>
    <w:rsid w:val="007C5C18"/>
    <w:rsid w:val="007C5DAE"/>
    <w:rsid w:val="007C5E29"/>
    <w:rsid w:val="007C64F4"/>
    <w:rsid w:val="007C69E2"/>
    <w:rsid w:val="007C6E11"/>
    <w:rsid w:val="007D03BF"/>
    <w:rsid w:val="007D0CBF"/>
    <w:rsid w:val="007D0DBE"/>
    <w:rsid w:val="007D145B"/>
    <w:rsid w:val="007D1D15"/>
    <w:rsid w:val="007D1FAD"/>
    <w:rsid w:val="007D2957"/>
    <w:rsid w:val="007D4146"/>
    <w:rsid w:val="007D437B"/>
    <w:rsid w:val="007D4468"/>
    <w:rsid w:val="007D493D"/>
    <w:rsid w:val="007D4944"/>
    <w:rsid w:val="007D4BF3"/>
    <w:rsid w:val="007D53E2"/>
    <w:rsid w:val="007D5A72"/>
    <w:rsid w:val="007D609A"/>
    <w:rsid w:val="007D6215"/>
    <w:rsid w:val="007D6F7B"/>
    <w:rsid w:val="007D700F"/>
    <w:rsid w:val="007D73F1"/>
    <w:rsid w:val="007D749A"/>
    <w:rsid w:val="007D7766"/>
    <w:rsid w:val="007D79F7"/>
    <w:rsid w:val="007E0083"/>
    <w:rsid w:val="007E04A2"/>
    <w:rsid w:val="007E0684"/>
    <w:rsid w:val="007E16D2"/>
    <w:rsid w:val="007E252E"/>
    <w:rsid w:val="007E28D7"/>
    <w:rsid w:val="007E2BDC"/>
    <w:rsid w:val="007E3169"/>
    <w:rsid w:val="007E61E4"/>
    <w:rsid w:val="007E6BA6"/>
    <w:rsid w:val="007E6F21"/>
    <w:rsid w:val="007E74ED"/>
    <w:rsid w:val="007E7C23"/>
    <w:rsid w:val="007E7FE7"/>
    <w:rsid w:val="007F1965"/>
    <w:rsid w:val="007F24BB"/>
    <w:rsid w:val="007F27DF"/>
    <w:rsid w:val="007F31E7"/>
    <w:rsid w:val="007F32A0"/>
    <w:rsid w:val="007F3394"/>
    <w:rsid w:val="007F35DA"/>
    <w:rsid w:val="007F36F9"/>
    <w:rsid w:val="007F3F4D"/>
    <w:rsid w:val="007F4027"/>
    <w:rsid w:val="007F4B7D"/>
    <w:rsid w:val="007F4FBC"/>
    <w:rsid w:val="007F518D"/>
    <w:rsid w:val="007F5B6A"/>
    <w:rsid w:val="007F5D74"/>
    <w:rsid w:val="007F6235"/>
    <w:rsid w:val="007F638D"/>
    <w:rsid w:val="007F66A6"/>
    <w:rsid w:val="007F7017"/>
    <w:rsid w:val="007F7220"/>
    <w:rsid w:val="007F7384"/>
    <w:rsid w:val="007F76FA"/>
    <w:rsid w:val="00800288"/>
    <w:rsid w:val="00800709"/>
    <w:rsid w:val="00800721"/>
    <w:rsid w:val="008007A8"/>
    <w:rsid w:val="008007BD"/>
    <w:rsid w:val="00800FC3"/>
    <w:rsid w:val="008014F5"/>
    <w:rsid w:val="008018AA"/>
    <w:rsid w:val="00802A0D"/>
    <w:rsid w:val="00802CAA"/>
    <w:rsid w:val="00802F4B"/>
    <w:rsid w:val="00803DC2"/>
    <w:rsid w:val="0080455B"/>
    <w:rsid w:val="0080474A"/>
    <w:rsid w:val="008050A6"/>
    <w:rsid w:val="00805AFF"/>
    <w:rsid w:val="0080625A"/>
    <w:rsid w:val="008065AD"/>
    <w:rsid w:val="00806B8E"/>
    <w:rsid w:val="0080729A"/>
    <w:rsid w:val="00807746"/>
    <w:rsid w:val="00807825"/>
    <w:rsid w:val="00807C11"/>
    <w:rsid w:val="00807DB5"/>
    <w:rsid w:val="0081099C"/>
    <w:rsid w:val="00811990"/>
    <w:rsid w:val="00812006"/>
    <w:rsid w:val="0081205A"/>
    <w:rsid w:val="00812A7A"/>
    <w:rsid w:val="00814450"/>
    <w:rsid w:val="00814A3E"/>
    <w:rsid w:val="00814C00"/>
    <w:rsid w:val="008152B4"/>
    <w:rsid w:val="0081618E"/>
    <w:rsid w:val="00816E29"/>
    <w:rsid w:val="00817260"/>
    <w:rsid w:val="008173A5"/>
    <w:rsid w:val="00817A95"/>
    <w:rsid w:val="00817BD1"/>
    <w:rsid w:val="00817CDA"/>
    <w:rsid w:val="00820A6E"/>
    <w:rsid w:val="0082169E"/>
    <w:rsid w:val="00821A9D"/>
    <w:rsid w:val="00821D64"/>
    <w:rsid w:val="008224EB"/>
    <w:rsid w:val="00822B2F"/>
    <w:rsid w:val="00822FF8"/>
    <w:rsid w:val="00823F4B"/>
    <w:rsid w:val="0082476C"/>
    <w:rsid w:val="00824B00"/>
    <w:rsid w:val="00824CF9"/>
    <w:rsid w:val="0082563A"/>
    <w:rsid w:val="00826CD0"/>
    <w:rsid w:val="00827AD4"/>
    <w:rsid w:val="00827C19"/>
    <w:rsid w:val="0083042F"/>
    <w:rsid w:val="00830483"/>
    <w:rsid w:val="00830E80"/>
    <w:rsid w:val="0083124B"/>
    <w:rsid w:val="008319B3"/>
    <w:rsid w:val="008325F7"/>
    <w:rsid w:val="0083378A"/>
    <w:rsid w:val="0083388A"/>
    <w:rsid w:val="0083474C"/>
    <w:rsid w:val="00834A8F"/>
    <w:rsid w:val="008355B3"/>
    <w:rsid w:val="008356B3"/>
    <w:rsid w:val="00835785"/>
    <w:rsid w:val="0083618C"/>
    <w:rsid w:val="008362C5"/>
    <w:rsid w:val="0083671A"/>
    <w:rsid w:val="0083711D"/>
    <w:rsid w:val="00837A13"/>
    <w:rsid w:val="00840259"/>
    <w:rsid w:val="00840AD5"/>
    <w:rsid w:val="00840B08"/>
    <w:rsid w:val="008413D0"/>
    <w:rsid w:val="00841C66"/>
    <w:rsid w:val="00841CE6"/>
    <w:rsid w:val="008435AD"/>
    <w:rsid w:val="008440FF"/>
    <w:rsid w:val="00844B05"/>
    <w:rsid w:val="00845A4A"/>
    <w:rsid w:val="00846572"/>
    <w:rsid w:val="008468F1"/>
    <w:rsid w:val="00846ACF"/>
    <w:rsid w:val="00846D00"/>
    <w:rsid w:val="008501A6"/>
    <w:rsid w:val="0085082D"/>
    <w:rsid w:val="008509C9"/>
    <w:rsid w:val="00850A2E"/>
    <w:rsid w:val="00850F1D"/>
    <w:rsid w:val="00850FB2"/>
    <w:rsid w:val="008510F8"/>
    <w:rsid w:val="00851745"/>
    <w:rsid w:val="00851D6F"/>
    <w:rsid w:val="00852275"/>
    <w:rsid w:val="008534BF"/>
    <w:rsid w:val="0085372A"/>
    <w:rsid w:val="00853957"/>
    <w:rsid w:val="00853A39"/>
    <w:rsid w:val="0085414E"/>
    <w:rsid w:val="008542AA"/>
    <w:rsid w:val="00854FF6"/>
    <w:rsid w:val="008553CF"/>
    <w:rsid w:val="00855791"/>
    <w:rsid w:val="00855971"/>
    <w:rsid w:val="008563CB"/>
    <w:rsid w:val="0085655D"/>
    <w:rsid w:val="008607FF"/>
    <w:rsid w:val="0086096B"/>
    <w:rsid w:val="00860E96"/>
    <w:rsid w:val="00861164"/>
    <w:rsid w:val="00861DBC"/>
    <w:rsid w:val="00862018"/>
    <w:rsid w:val="008620DC"/>
    <w:rsid w:val="00862A74"/>
    <w:rsid w:val="00862B43"/>
    <w:rsid w:val="00863253"/>
    <w:rsid w:val="0086369E"/>
    <w:rsid w:val="00863EA9"/>
    <w:rsid w:val="0086401F"/>
    <w:rsid w:val="0086409C"/>
    <w:rsid w:val="00864B57"/>
    <w:rsid w:val="008657F5"/>
    <w:rsid w:val="00865E66"/>
    <w:rsid w:val="00866894"/>
    <w:rsid w:val="0086781B"/>
    <w:rsid w:val="00867908"/>
    <w:rsid w:val="00870852"/>
    <w:rsid w:val="008709CE"/>
    <w:rsid w:val="00870AB3"/>
    <w:rsid w:val="00870CC6"/>
    <w:rsid w:val="00870DED"/>
    <w:rsid w:val="00870F3E"/>
    <w:rsid w:val="008719B4"/>
    <w:rsid w:val="0087217A"/>
    <w:rsid w:val="0087281F"/>
    <w:rsid w:val="0087284C"/>
    <w:rsid w:val="0087298E"/>
    <w:rsid w:val="00872995"/>
    <w:rsid w:val="00872B6D"/>
    <w:rsid w:val="00872EEE"/>
    <w:rsid w:val="0087364A"/>
    <w:rsid w:val="00873662"/>
    <w:rsid w:val="00873C28"/>
    <w:rsid w:val="00874328"/>
    <w:rsid w:val="00874557"/>
    <w:rsid w:val="008745AC"/>
    <w:rsid w:val="00874ABD"/>
    <w:rsid w:val="008758B3"/>
    <w:rsid w:val="00875DC8"/>
    <w:rsid w:val="00876832"/>
    <w:rsid w:val="008771E7"/>
    <w:rsid w:val="00877417"/>
    <w:rsid w:val="00880526"/>
    <w:rsid w:val="008811FF"/>
    <w:rsid w:val="00881ED3"/>
    <w:rsid w:val="008825AA"/>
    <w:rsid w:val="0088294F"/>
    <w:rsid w:val="00882C38"/>
    <w:rsid w:val="00882DBE"/>
    <w:rsid w:val="00883056"/>
    <w:rsid w:val="008835D1"/>
    <w:rsid w:val="00883887"/>
    <w:rsid w:val="00884AC4"/>
    <w:rsid w:val="00885EEE"/>
    <w:rsid w:val="008864EE"/>
    <w:rsid w:val="0088667D"/>
    <w:rsid w:val="00886D12"/>
    <w:rsid w:val="008873D7"/>
    <w:rsid w:val="00887B66"/>
    <w:rsid w:val="008902CB"/>
    <w:rsid w:val="00890706"/>
    <w:rsid w:val="008911DC"/>
    <w:rsid w:val="008911EB"/>
    <w:rsid w:val="00891485"/>
    <w:rsid w:val="008919C5"/>
    <w:rsid w:val="00891B0C"/>
    <w:rsid w:val="008922F0"/>
    <w:rsid w:val="00892DE9"/>
    <w:rsid w:val="00892F7A"/>
    <w:rsid w:val="008931CC"/>
    <w:rsid w:val="0089387B"/>
    <w:rsid w:val="00894891"/>
    <w:rsid w:val="00894B56"/>
    <w:rsid w:val="00895041"/>
    <w:rsid w:val="00895132"/>
    <w:rsid w:val="00895CDF"/>
    <w:rsid w:val="0089699C"/>
    <w:rsid w:val="0089714A"/>
    <w:rsid w:val="008A048C"/>
    <w:rsid w:val="008A23B1"/>
    <w:rsid w:val="008A24E5"/>
    <w:rsid w:val="008A2ABA"/>
    <w:rsid w:val="008A397A"/>
    <w:rsid w:val="008A3ABE"/>
    <w:rsid w:val="008A3BE8"/>
    <w:rsid w:val="008A3E25"/>
    <w:rsid w:val="008A4286"/>
    <w:rsid w:val="008A4C66"/>
    <w:rsid w:val="008A4D17"/>
    <w:rsid w:val="008A596C"/>
    <w:rsid w:val="008A6680"/>
    <w:rsid w:val="008A6717"/>
    <w:rsid w:val="008A67F3"/>
    <w:rsid w:val="008A769E"/>
    <w:rsid w:val="008A7C0A"/>
    <w:rsid w:val="008A7E2F"/>
    <w:rsid w:val="008A7E34"/>
    <w:rsid w:val="008B0170"/>
    <w:rsid w:val="008B04D5"/>
    <w:rsid w:val="008B0A4E"/>
    <w:rsid w:val="008B0C1D"/>
    <w:rsid w:val="008B1951"/>
    <w:rsid w:val="008B1B01"/>
    <w:rsid w:val="008B22CF"/>
    <w:rsid w:val="008B250D"/>
    <w:rsid w:val="008B2538"/>
    <w:rsid w:val="008B2DE9"/>
    <w:rsid w:val="008B2F75"/>
    <w:rsid w:val="008B3183"/>
    <w:rsid w:val="008B3BFD"/>
    <w:rsid w:val="008B416A"/>
    <w:rsid w:val="008B4696"/>
    <w:rsid w:val="008B4B12"/>
    <w:rsid w:val="008B4C49"/>
    <w:rsid w:val="008B4FA8"/>
    <w:rsid w:val="008B5230"/>
    <w:rsid w:val="008B5885"/>
    <w:rsid w:val="008B603F"/>
    <w:rsid w:val="008B653E"/>
    <w:rsid w:val="008B7099"/>
    <w:rsid w:val="008B762F"/>
    <w:rsid w:val="008B7F87"/>
    <w:rsid w:val="008C080C"/>
    <w:rsid w:val="008C1747"/>
    <w:rsid w:val="008C2A3B"/>
    <w:rsid w:val="008C35E2"/>
    <w:rsid w:val="008C3E3F"/>
    <w:rsid w:val="008C413C"/>
    <w:rsid w:val="008C4148"/>
    <w:rsid w:val="008C45A1"/>
    <w:rsid w:val="008C61A2"/>
    <w:rsid w:val="008C6D92"/>
    <w:rsid w:val="008C75CA"/>
    <w:rsid w:val="008C7C6D"/>
    <w:rsid w:val="008D00FA"/>
    <w:rsid w:val="008D0AC5"/>
    <w:rsid w:val="008D0F06"/>
    <w:rsid w:val="008D0FB8"/>
    <w:rsid w:val="008D1DC6"/>
    <w:rsid w:val="008D1FAF"/>
    <w:rsid w:val="008D2369"/>
    <w:rsid w:val="008D2ED1"/>
    <w:rsid w:val="008D336D"/>
    <w:rsid w:val="008D33F1"/>
    <w:rsid w:val="008D3535"/>
    <w:rsid w:val="008D3E94"/>
    <w:rsid w:val="008D44EC"/>
    <w:rsid w:val="008D4C0F"/>
    <w:rsid w:val="008D5114"/>
    <w:rsid w:val="008D5293"/>
    <w:rsid w:val="008D59AA"/>
    <w:rsid w:val="008D5F70"/>
    <w:rsid w:val="008D6AD4"/>
    <w:rsid w:val="008D6E58"/>
    <w:rsid w:val="008D70D7"/>
    <w:rsid w:val="008D7986"/>
    <w:rsid w:val="008D7AC7"/>
    <w:rsid w:val="008D7C37"/>
    <w:rsid w:val="008D7D1C"/>
    <w:rsid w:val="008E05BE"/>
    <w:rsid w:val="008E1487"/>
    <w:rsid w:val="008E1790"/>
    <w:rsid w:val="008E1867"/>
    <w:rsid w:val="008E1F2E"/>
    <w:rsid w:val="008E205D"/>
    <w:rsid w:val="008E25E0"/>
    <w:rsid w:val="008E2704"/>
    <w:rsid w:val="008E2A1F"/>
    <w:rsid w:val="008E3B67"/>
    <w:rsid w:val="008E40EA"/>
    <w:rsid w:val="008E4778"/>
    <w:rsid w:val="008E4A47"/>
    <w:rsid w:val="008E50FB"/>
    <w:rsid w:val="008E57EE"/>
    <w:rsid w:val="008E6BA0"/>
    <w:rsid w:val="008E7620"/>
    <w:rsid w:val="008E784C"/>
    <w:rsid w:val="008F0582"/>
    <w:rsid w:val="008F1B80"/>
    <w:rsid w:val="008F2A16"/>
    <w:rsid w:val="008F3085"/>
    <w:rsid w:val="008F3464"/>
    <w:rsid w:val="008F3A0A"/>
    <w:rsid w:val="008F3DED"/>
    <w:rsid w:val="008F4166"/>
    <w:rsid w:val="008F4DB9"/>
    <w:rsid w:val="008F5301"/>
    <w:rsid w:val="008F5593"/>
    <w:rsid w:val="008F5846"/>
    <w:rsid w:val="008F5BCE"/>
    <w:rsid w:val="008F5D13"/>
    <w:rsid w:val="008F5FB5"/>
    <w:rsid w:val="008F5FF5"/>
    <w:rsid w:val="008F6713"/>
    <w:rsid w:val="008F68E0"/>
    <w:rsid w:val="008F725D"/>
    <w:rsid w:val="008F741B"/>
    <w:rsid w:val="008F7670"/>
    <w:rsid w:val="008F78F4"/>
    <w:rsid w:val="00900794"/>
    <w:rsid w:val="0090107F"/>
    <w:rsid w:val="00901104"/>
    <w:rsid w:val="00901967"/>
    <w:rsid w:val="00901C0A"/>
    <w:rsid w:val="00901D9B"/>
    <w:rsid w:val="00902571"/>
    <w:rsid w:val="00902983"/>
    <w:rsid w:val="0090453E"/>
    <w:rsid w:val="0090470A"/>
    <w:rsid w:val="00904BFE"/>
    <w:rsid w:val="00906AFB"/>
    <w:rsid w:val="00907A1E"/>
    <w:rsid w:val="00907A22"/>
    <w:rsid w:val="00907C36"/>
    <w:rsid w:val="00910454"/>
    <w:rsid w:val="00910A90"/>
    <w:rsid w:val="00910D58"/>
    <w:rsid w:val="00911395"/>
    <w:rsid w:val="00911CE2"/>
    <w:rsid w:val="009132E5"/>
    <w:rsid w:val="00913478"/>
    <w:rsid w:val="00913553"/>
    <w:rsid w:val="0091382C"/>
    <w:rsid w:val="009142EB"/>
    <w:rsid w:val="00914775"/>
    <w:rsid w:val="00914E1B"/>
    <w:rsid w:val="00914F3B"/>
    <w:rsid w:val="00915146"/>
    <w:rsid w:val="0091553D"/>
    <w:rsid w:val="00915AD6"/>
    <w:rsid w:val="00915D02"/>
    <w:rsid w:val="0091660A"/>
    <w:rsid w:val="00917211"/>
    <w:rsid w:val="00920DAD"/>
    <w:rsid w:val="00921454"/>
    <w:rsid w:val="009221BD"/>
    <w:rsid w:val="0092313F"/>
    <w:rsid w:val="00923C76"/>
    <w:rsid w:val="009258E0"/>
    <w:rsid w:val="00925AC8"/>
    <w:rsid w:val="009267DB"/>
    <w:rsid w:val="0092698C"/>
    <w:rsid w:val="00926B1E"/>
    <w:rsid w:val="00926C82"/>
    <w:rsid w:val="00926CF1"/>
    <w:rsid w:val="00927190"/>
    <w:rsid w:val="00927444"/>
    <w:rsid w:val="00927624"/>
    <w:rsid w:val="00927B6A"/>
    <w:rsid w:val="00927D51"/>
    <w:rsid w:val="0093011A"/>
    <w:rsid w:val="0093074A"/>
    <w:rsid w:val="00930782"/>
    <w:rsid w:val="00930CF1"/>
    <w:rsid w:val="00930EF5"/>
    <w:rsid w:val="009311E0"/>
    <w:rsid w:val="00931434"/>
    <w:rsid w:val="00931D35"/>
    <w:rsid w:val="00931EA2"/>
    <w:rsid w:val="00932008"/>
    <w:rsid w:val="00932064"/>
    <w:rsid w:val="009322DD"/>
    <w:rsid w:val="00932390"/>
    <w:rsid w:val="0093268A"/>
    <w:rsid w:val="00932C0D"/>
    <w:rsid w:val="00932FE5"/>
    <w:rsid w:val="0093301F"/>
    <w:rsid w:val="00934FAE"/>
    <w:rsid w:val="00935502"/>
    <w:rsid w:val="009368C9"/>
    <w:rsid w:val="00937358"/>
    <w:rsid w:val="00937DD2"/>
    <w:rsid w:val="009404A7"/>
    <w:rsid w:val="00940549"/>
    <w:rsid w:val="00940AB4"/>
    <w:rsid w:val="0094167E"/>
    <w:rsid w:val="00941D40"/>
    <w:rsid w:val="00941DE8"/>
    <w:rsid w:val="00941EF5"/>
    <w:rsid w:val="00943717"/>
    <w:rsid w:val="0094377D"/>
    <w:rsid w:val="00943BEA"/>
    <w:rsid w:val="00943E86"/>
    <w:rsid w:val="00944093"/>
    <w:rsid w:val="009447A6"/>
    <w:rsid w:val="00944944"/>
    <w:rsid w:val="00944980"/>
    <w:rsid w:val="00945380"/>
    <w:rsid w:val="00945508"/>
    <w:rsid w:val="00945530"/>
    <w:rsid w:val="00945646"/>
    <w:rsid w:val="00945814"/>
    <w:rsid w:val="009460CF"/>
    <w:rsid w:val="0094671B"/>
    <w:rsid w:val="00946A8E"/>
    <w:rsid w:val="00946EEC"/>
    <w:rsid w:val="0094774C"/>
    <w:rsid w:val="009477F7"/>
    <w:rsid w:val="00947E65"/>
    <w:rsid w:val="0095062D"/>
    <w:rsid w:val="00950A61"/>
    <w:rsid w:val="009510DA"/>
    <w:rsid w:val="00952B10"/>
    <w:rsid w:val="009530A9"/>
    <w:rsid w:val="00953745"/>
    <w:rsid w:val="0095390E"/>
    <w:rsid w:val="00954272"/>
    <w:rsid w:val="00954750"/>
    <w:rsid w:val="00954921"/>
    <w:rsid w:val="00954DCA"/>
    <w:rsid w:val="00954F0D"/>
    <w:rsid w:val="00955094"/>
    <w:rsid w:val="00955510"/>
    <w:rsid w:val="0095649D"/>
    <w:rsid w:val="009567C3"/>
    <w:rsid w:val="00956976"/>
    <w:rsid w:val="00956A20"/>
    <w:rsid w:val="009600E5"/>
    <w:rsid w:val="0096014E"/>
    <w:rsid w:val="0096028E"/>
    <w:rsid w:val="009605E3"/>
    <w:rsid w:val="00960DF9"/>
    <w:rsid w:val="00960E66"/>
    <w:rsid w:val="00962AFF"/>
    <w:rsid w:val="00963214"/>
    <w:rsid w:val="009637A9"/>
    <w:rsid w:val="00963B52"/>
    <w:rsid w:val="009641AD"/>
    <w:rsid w:val="009641FE"/>
    <w:rsid w:val="00965019"/>
    <w:rsid w:val="00965111"/>
    <w:rsid w:val="009654B5"/>
    <w:rsid w:val="00965769"/>
    <w:rsid w:val="00965E0D"/>
    <w:rsid w:val="00965E41"/>
    <w:rsid w:val="009660FF"/>
    <w:rsid w:val="00966875"/>
    <w:rsid w:val="00966CB2"/>
    <w:rsid w:val="00966F8F"/>
    <w:rsid w:val="009674AC"/>
    <w:rsid w:val="00967730"/>
    <w:rsid w:val="00967DB6"/>
    <w:rsid w:val="00970525"/>
    <w:rsid w:val="00970B73"/>
    <w:rsid w:val="00970DE8"/>
    <w:rsid w:val="0097100F"/>
    <w:rsid w:val="00971CC9"/>
    <w:rsid w:val="00971DCE"/>
    <w:rsid w:val="00971FEE"/>
    <w:rsid w:val="00972841"/>
    <w:rsid w:val="00972FD2"/>
    <w:rsid w:val="009732AD"/>
    <w:rsid w:val="009734A5"/>
    <w:rsid w:val="009735C4"/>
    <w:rsid w:val="00973B6B"/>
    <w:rsid w:val="00974FD6"/>
    <w:rsid w:val="0097509F"/>
    <w:rsid w:val="009751A3"/>
    <w:rsid w:val="00975779"/>
    <w:rsid w:val="00975B49"/>
    <w:rsid w:val="00976DD3"/>
    <w:rsid w:val="00976FE6"/>
    <w:rsid w:val="009777BB"/>
    <w:rsid w:val="009800FD"/>
    <w:rsid w:val="00980875"/>
    <w:rsid w:val="0098133E"/>
    <w:rsid w:val="009813EF"/>
    <w:rsid w:val="00981AA3"/>
    <w:rsid w:val="00981C3C"/>
    <w:rsid w:val="00981CAF"/>
    <w:rsid w:val="00981CBE"/>
    <w:rsid w:val="0098269C"/>
    <w:rsid w:val="00982E90"/>
    <w:rsid w:val="00982F56"/>
    <w:rsid w:val="00983423"/>
    <w:rsid w:val="00983784"/>
    <w:rsid w:val="00983BAE"/>
    <w:rsid w:val="00985311"/>
    <w:rsid w:val="0098559E"/>
    <w:rsid w:val="00985911"/>
    <w:rsid w:val="00987007"/>
    <w:rsid w:val="009870D2"/>
    <w:rsid w:val="009871CC"/>
    <w:rsid w:val="009879E2"/>
    <w:rsid w:val="009901E4"/>
    <w:rsid w:val="009906EE"/>
    <w:rsid w:val="00991112"/>
    <w:rsid w:val="00991458"/>
    <w:rsid w:val="00992D29"/>
    <w:rsid w:val="0099362C"/>
    <w:rsid w:val="00993946"/>
    <w:rsid w:val="00993B3B"/>
    <w:rsid w:val="00993D8E"/>
    <w:rsid w:val="00993E6B"/>
    <w:rsid w:val="009943E1"/>
    <w:rsid w:val="00994E1C"/>
    <w:rsid w:val="0099512E"/>
    <w:rsid w:val="00995AE0"/>
    <w:rsid w:val="00996191"/>
    <w:rsid w:val="0099650E"/>
    <w:rsid w:val="00996C20"/>
    <w:rsid w:val="0099771D"/>
    <w:rsid w:val="00997E7E"/>
    <w:rsid w:val="009A1E3C"/>
    <w:rsid w:val="009A1EC8"/>
    <w:rsid w:val="009A1F9A"/>
    <w:rsid w:val="009A2054"/>
    <w:rsid w:val="009A3010"/>
    <w:rsid w:val="009A3438"/>
    <w:rsid w:val="009A3D96"/>
    <w:rsid w:val="009A4550"/>
    <w:rsid w:val="009A46F7"/>
    <w:rsid w:val="009A4798"/>
    <w:rsid w:val="009A52BA"/>
    <w:rsid w:val="009A577C"/>
    <w:rsid w:val="009A6183"/>
    <w:rsid w:val="009A64B7"/>
    <w:rsid w:val="009A6887"/>
    <w:rsid w:val="009A6E61"/>
    <w:rsid w:val="009A735D"/>
    <w:rsid w:val="009A79C2"/>
    <w:rsid w:val="009A7F49"/>
    <w:rsid w:val="009B0F73"/>
    <w:rsid w:val="009B1215"/>
    <w:rsid w:val="009B1CB9"/>
    <w:rsid w:val="009B2B74"/>
    <w:rsid w:val="009B37AE"/>
    <w:rsid w:val="009B41C9"/>
    <w:rsid w:val="009B5241"/>
    <w:rsid w:val="009B550C"/>
    <w:rsid w:val="009B5733"/>
    <w:rsid w:val="009B5B21"/>
    <w:rsid w:val="009B5BBE"/>
    <w:rsid w:val="009B5D94"/>
    <w:rsid w:val="009B614F"/>
    <w:rsid w:val="009B690A"/>
    <w:rsid w:val="009B6AE6"/>
    <w:rsid w:val="009B6C8E"/>
    <w:rsid w:val="009B70AF"/>
    <w:rsid w:val="009B7203"/>
    <w:rsid w:val="009C0110"/>
    <w:rsid w:val="009C082D"/>
    <w:rsid w:val="009C089F"/>
    <w:rsid w:val="009C0B2D"/>
    <w:rsid w:val="009C0FBA"/>
    <w:rsid w:val="009C1CAF"/>
    <w:rsid w:val="009C267E"/>
    <w:rsid w:val="009C2F1B"/>
    <w:rsid w:val="009C30A6"/>
    <w:rsid w:val="009C34D8"/>
    <w:rsid w:val="009C368F"/>
    <w:rsid w:val="009C3BD3"/>
    <w:rsid w:val="009C3CF4"/>
    <w:rsid w:val="009C3FC6"/>
    <w:rsid w:val="009C43AF"/>
    <w:rsid w:val="009C45B1"/>
    <w:rsid w:val="009C4651"/>
    <w:rsid w:val="009C5915"/>
    <w:rsid w:val="009C5B1B"/>
    <w:rsid w:val="009C6327"/>
    <w:rsid w:val="009C636A"/>
    <w:rsid w:val="009C64B5"/>
    <w:rsid w:val="009C77A9"/>
    <w:rsid w:val="009C780D"/>
    <w:rsid w:val="009C781F"/>
    <w:rsid w:val="009C7A9F"/>
    <w:rsid w:val="009C7EB3"/>
    <w:rsid w:val="009C7F35"/>
    <w:rsid w:val="009D0500"/>
    <w:rsid w:val="009D09ED"/>
    <w:rsid w:val="009D0EB6"/>
    <w:rsid w:val="009D1218"/>
    <w:rsid w:val="009D2B03"/>
    <w:rsid w:val="009D43CE"/>
    <w:rsid w:val="009D5162"/>
    <w:rsid w:val="009D55C1"/>
    <w:rsid w:val="009D5F4B"/>
    <w:rsid w:val="009D66C1"/>
    <w:rsid w:val="009D697C"/>
    <w:rsid w:val="009D6AA2"/>
    <w:rsid w:val="009D6EDE"/>
    <w:rsid w:val="009D7580"/>
    <w:rsid w:val="009D7594"/>
    <w:rsid w:val="009D7829"/>
    <w:rsid w:val="009E1663"/>
    <w:rsid w:val="009E1AAE"/>
    <w:rsid w:val="009E1ADE"/>
    <w:rsid w:val="009E2105"/>
    <w:rsid w:val="009E213C"/>
    <w:rsid w:val="009E2404"/>
    <w:rsid w:val="009E264E"/>
    <w:rsid w:val="009E2B55"/>
    <w:rsid w:val="009E5CEE"/>
    <w:rsid w:val="009E616E"/>
    <w:rsid w:val="009E6191"/>
    <w:rsid w:val="009E683E"/>
    <w:rsid w:val="009F1AC6"/>
    <w:rsid w:val="009F2BD4"/>
    <w:rsid w:val="009F32D0"/>
    <w:rsid w:val="009F3879"/>
    <w:rsid w:val="009F3DD9"/>
    <w:rsid w:val="009F49EB"/>
    <w:rsid w:val="009F526D"/>
    <w:rsid w:val="009F5643"/>
    <w:rsid w:val="009F566B"/>
    <w:rsid w:val="009F5ADE"/>
    <w:rsid w:val="009F5FF0"/>
    <w:rsid w:val="009F6201"/>
    <w:rsid w:val="009F68DF"/>
    <w:rsid w:val="009F6F39"/>
    <w:rsid w:val="009F7FD7"/>
    <w:rsid w:val="00A00599"/>
    <w:rsid w:val="00A005D4"/>
    <w:rsid w:val="00A01631"/>
    <w:rsid w:val="00A0187D"/>
    <w:rsid w:val="00A01ACD"/>
    <w:rsid w:val="00A01DBA"/>
    <w:rsid w:val="00A01F14"/>
    <w:rsid w:val="00A01F49"/>
    <w:rsid w:val="00A0281B"/>
    <w:rsid w:val="00A02E6D"/>
    <w:rsid w:val="00A043FA"/>
    <w:rsid w:val="00A04470"/>
    <w:rsid w:val="00A04616"/>
    <w:rsid w:val="00A04DA4"/>
    <w:rsid w:val="00A051E6"/>
    <w:rsid w:val="00A052E0"/>
    <w:rsid w:val="00A0619C"/>
    <w:rsid w:val="00A0622B"/>
    <w:rsid w:val="00A062E0"/>
    <w:rsid w:val="00A06C46"/>
    <w:rsid w:val="00A06C76"/>
    <w:rsid w:val="00A1006A"/>
    <w:rsid w:val="00A11ABF"/>
    <w:rsid w:val="00A11D73"/>
    <w:rsid w:val="00A11EFD"/>
    <w:rsid w:val="00A125C1"/>
    <w:rsid w:val="00A13BED"/>
    <w:rsid w:val="00A13F78"/>
    <w:rsid w:val="00A140C2"/>
    <w:rsid w:val="00A146AF"/>
    <w:rsid w:val="00A1493F"/>
    <w:rsid w:val="00A14B2F"/>
    <w:rsid w:val="00A15CBA"/>
    <w:rsid w:val="00A15F93"/>
    <w:rsid w:val="00A16312"/>
    <w:rsid w:val="00A174AE"/>
    <w:rsid w:val="00A1772E"/>
    <w:rsid w:val="00A17A6B"/>
    <w:rsid w:val="00A20114"/>
    <w:rsid w:val="00A2245C"/>
    <w:rsid w:val="00A2269B"/>
    <w:rsid w:val="00A229AE"/>
    <w:rsid w:val="00A232E0"/>
    <w:rsid w:val="00A23656"/>
    <w:rsid w:val="00A23DA7"/>
    <w:rsid w:val="00A24303"/>
    <w:rsid w:val="00A25396"/>
    <w:rsid w:val="00A254C3"/>
    <w:rsid w:val="00A25AD6"/>
    <w:rsid w:val="00A25CDA"/>
    <w:rsid w:val="00A25D6D"/>
    <w:rsid w:val="00A263CB"/>
    <w:rsid w:val="00A26435"/>
    <w:rsid w:val="00A26DCF"/>
    <w:rsid w:val="00A2787F"/>
    <w:rsid w:val="00A2797F"/>
    <w:rsid w:val="00A30565"/>
    <w:rsid w:val="00A308CB"/>
    <w:rsid w:val="00A30B09"/>
    <w:rsid w:val="00A31094"/>
    <w:rsid w:val="00A31134"/>
    <w:rsid w:val="00A313A7"/>
    <w:rsid w:val="00A3160F"/>
    <w:rsid w:val="00A317B1"/>
    <w:rsid w:val="00A31CFD"/>
    <w:rsid w:val="00A31FA6"/>
    <w:rsid w:val="00A32AA2"/>
    <w:rsid w:val="00A34305"/>
    <w:rsid w:val="00A3459F"/>
    <w:rsid w:val="00A355F6"/>
    <w:rsid w:val="00A3567B"/>
    <w:rsid w:val="00A35841"/>
    <w:rsid w:val="00A35A29"/>
    <w:rsid w:val="00A35EEE"/>
    <w:rsid w:val="00A36A93"/>
    <w:rsid w:val="00A376F6"/>
    <w:rsid w:val="00A400FE"/>
    <w:rsid w:val="00A414EA"/>
    <w:rsid w:val="00A41669"/>
    <w:rsid w:val="00A41DD3"/>
    <w:rsid w:val="00A41F12"/>
    <w:rsid w:val="00A41F9B"/>
    <w:rsid w:val="00A422B1"/>
    <w:rsid w:val="00A42CE0"/>
    <w:rsid w:val="00A43333"/>
    <w:rsid w:val="00A439F3"/>
    <w:rsid w:val="00A43D96"/>
    <w:rsid w:val="00A440F1"/>
    <w:rsid w:val="00A4430F"/>
    <w:rsid w:val="00A448C4"/>
    <w:rsid w:val="00A45086"/>
    <w:rsid w:val="00A455E0"/>
    <w:rsid w:val="00A45F6C"/>
    <w:rsid w:val="00A46045"/>
    <w:rsid w:val="00A47FAB"/>
    <w:rsid w:val="00A5073F"/>
    <w:rsid w:val="00A50743"/>
    <w:rsid w:val="00A50BFF"/>
    <w:rsid w:val="00A517F0"/>
    <w:rsid w:val="00A52241"/>
    <w:rsid w:val="00A524DC"/>
    <w:rsid w:val="00A529DB"/>
    <w:rsid w:val="00A52BC6"/>
    <w:rsid w:val="00A52DED"/>
    <w:rsid w:val="00A53017"/>
    <w:rsid w:val="00A530B6"/>
    <w:rsid w:val="00A53ED2"/>
    <w:rsid w:val="00A53F9F"/>
    <w:rsid w:val="00A53FCE"/>
    <w:rsid w:val="00A55185"/>
    <w:rsid w:val="00A55194"/>
    <w:rsid w:val="00A55349"/>
    <w:rsid w:val="00A55609"/>
    <w:rsid w:val="00A55688"/>
    <w:rsid w:val="00A55698"/>
    <w:rsid w:val="00A557D4"/>
    <w:rsid w:val="00A55B8D"/>
    <w:rsid w:val="00A56DA2"/>
    <w:rsid w:val="00A57739"/>
    <w:rsid w:val="00A578C3"/>
    <w:rsid w:val="00A6017A"/>
    <w:rsid w:val="00A61473"/>
    <w:rsid w:val="00A617E3"/>
    <w:rsid w:val="00A62737"/>
    <w:rsid w:val="00A62B7C"/>
    <w:rsid w:val="00A62D09"/>
    <w:rsid w:val="00A63A16"/>
    <w:rsid w:val="00A63B05"/>
    <w:rsid w:val="00A63FE7"/>
    <w:rsid w:val="00A6436D"/>
    <w:rsid w:val="00A645F8"/>
    <w:rsid w:val="00A65235"/>
    <w:rsid w:val="00A65344"/>
    <w:rsid w:val="00A66B1A"/>
    <w:rsid w:val="00A67EAE"/>
    <w:rsid w:val="00A67ED9"/>
    <w:rsid w:val="00A70322"/>
    <w:rsid w:val="00A70AC9"/>
    <w:rsid w:val="00A70FE8"/>
    <w:rsid w:val="00A71BEB"/>
    <w:rsid w:val="00A71C93"/>
    <w:rsid w:val="00A7242F"/>
    <w:rsid w:val="00A72545"/>
    <w:rsid w:val="00A75009"/>
    <w:rsid w:val="00A75786"/>
    <w:rsid w:val="00A7590B"/>
    <w:rsid w:val="00A760C1"/>
    <w:rsid w:val="00A76AB8"/>
    <w:rsid w:val="00A76C05"/>
    <w:rsid w:val="00A76CBD"/>
    <w:rsid w:val="00A76DFB"/>
    <w:rsid w:val="00A80519"/>
    <w:rsid w:val="00A80D71"/>
    <w:rsid w:val="00A81A54"/>
    <w:rsid w:val="00A81A5F"/>
    <w:rsid w:val="00A81E1E"/>
    <w:rsid w:val="00A81FE4"/>
    <w:rsid w:val="00A820A7"/>
    <w:rsid w:val="00A822A5"/>
    <w:rsid w:val="00A832DC"/>
    <w:rsid w:val="00A8341D"/>
    <w:rsid w:val="00A83E72"/>
    <w:rsid w:val="00A84264"/>
    <w:rsid w:val="00A84F95"/>
    <w:rsid w:val="00A857FA"/>
    <w:rsid w:val="00A85879"/>
    <w:rsid w:val="00A85DE6"/>
    <w:rsid w:val="00A86124"/>
    <w:rsid w:val="00A86357"/>
    <w:rsid w:val="00A86944"/>
    <w:rsid w:val="00A86B73"/>
    <w:rsid w:val="00A86CC7"/>
    <w:rsid w:val="00A87EA1"/>
    <w:rsid w:val="00A906C4"/>
    <w:rsid w:val="00A91BE6"/>
    <w:rsid w:val="00A9210D"/>
    <w:rsid w:val="00A92FCF"/>
    <w:rsid w:val="00A93FE2"/>
    <w:rsid w:val="00A94454"/>
    <w:rsid w:val="00A95503"/>
    <w:rsid w:val="00A95A59"/>
    <w:rsid w:val="00A96EC3"/>
    <w:rsid w:val="00A9704D"/>
    <w:rsid w:val="00A970B4"/>
    <w:rsid w:val="00A97490"/>
    <w:rsid w:val="00AA0010"/>
    <w:rsid w:val="00AA0099"/>
    <w:rsid w:val="00AA01B6"/>
    <w:rsid w:val="00AA07E3"/>
    <w:rsid w:val="00AA0CEE"/>
    <w:rsid w:val="00AA1D7A"/>
    <w:rsid w:val="00AA2517"/>
    <w:rsid w:val="00AA2CE9"/>
    <w:rsid w:val="00AA2DB7"/>
    <w:rsid w:val="00AA3599"/>
    <w:rsid w:val="00AA3A99"/>
    <w:rsid w:val="00AA3C3E"/>
    <w:rsid w:val="00AA45B7"/>
    <w:rsid w:val="00AA46BF"/>
    <w:rsid w:val="00AA4824"/>
    <w:rsid w:val="00AA4BB1"/>
    <w:rsid w:val="00AA5B73"/>
    <w:rsid w:val="00AA5C92"/>
    <w:rsid w:val="00AA686B"/>
    <w:rsid w:val="00AA6FAB"/>
    <w:rsid w:val="00AA7552"/>
    <w:rsid w:val="00AA7872"/>
    <w:rsid w:val="00AA7AF2"/>
    <w:rsid w:val="00AA7B80"/>
    <w:rsid w:val="00AB01EC"/>
    <w:rsid w:val="00AB042F"/>
    <w:rsid w:val="00AB0A27"/>
    <w:rsid w:val="00AB0CF2"/>
    <w:rsid w:val="00AB0D13"/>
    <w:rsid w:val="00AB127C"/>
    <w:rsid w:val="00AB18AB"/>
    <w:rsid w:val="00AB2724"/>
    <w:rsid w:val="00AB30B8"/>
    <w:rsid w:val="00AB31E1"/>
    <w:rsid w:val="00AB32CF"/>
    <w:rsid w:val="00AB3669"/>
    <w:rsid w:val="00AB3AD6"/>
    <w:rsid w:val="00AB3EA6"/>
    <w:rsid w:val="00AB4533"/>
    <w:rsid w:val="00AB4E64"/>
    <w:rsid w:val="00AB5152"/>
    <w:rsid w:val="00AB59CC"/>
    <w:rsid w:val="00AB60CB"/>
    <w:rsid w:val="00AB6248"/>
    <w:rsid w:val="00AB63A4"/>
    <w:rsid w:val="00AB6D0C"/>
    <w:rsid w:val="00AB6D2D"/>
    <w:rsid w:val="00AB6E1D"/>
    <w:rsid w:val="00AB718E"/>
    <w:rsid w:val="00AB7943"/>
    <w:rsid w:val="00AB7FDC"/>
    <w:rsid w:val="00AC0DED"/>
    <w:rsid w:val="00AC16E8"/>
    <w:rsid w:val="00AC1D0F"/>
    <w:rsid w:val="00AC1E11"/>
    <w:rsid w:val="00AC1E6A"/>
    <w:rsid w:val="00AC253F"/>
    <w:rsid w:val="00AC25D9"/>
    <w:rsid w:val="00AC2671"/>
    <w:rsid w:val="00AC2838"/>
    <w:rsid w:val="00AC2B35"/>
    <w:rsid w:val="00AC3791"/>
    <w:rsid w:val="00AC4968"/>
    <w:rsid w:val="00AC4A0A"/>
    <w:rsid w:val="00AC4C34"/>
    <w:rsid w:val="00AC5CD4"/>
    <w:rsid w:val="00AC692B"/>
    <w:rsid w:val="00AC6A0C"/>
    <w:rsid w:val="00AC7105"/>
    <w:rsid w:val="00AC75DE"/>
    <w:rsid w:val="00AC77FB"/>
    <w:rsid w:val="00AC7EB9"/>
    <w:rsid w:val="00AD01B0"/>
    <w:rsid w:val="00AD067C"/>
    <w:rsid w:val="00AD0717"/>
    <w:rsid w:val="00AD1C12"/>
    <w:rsid w:val="00AD2060"/>
    <w:rsid w:val="00AD2138"/>
    <w:rsid w:val="00AD21B7"/>
    <w:rsid w:val="00AD27E1"/>
    <w:rsid w:val="00AD35F0"/>
    <w:rsid w:val="00AD3E32"/>
    <w:rsid w:val="00AD3F80"/>
    <w:rsid w:val="00AD41B5"/>
    <w:rsid w:val="00AD44B5"/>
    <w:rsid w:val="00AD4994"/>
    <w:rsid w:val="00AD4D2F"/>
    <w:rsid w:val="00AD581C"/>
    <w:rsid w:val="00AD63B1"/>
    <w:rsid w:val="00AD6973"/>
    <w:rsid w:val="00AD6F5E"/>
    <w:rsid w:val="00AD7640"/>
    <w:rsid w:val="00AD76C1"/>
    <w:rsid w:val="00AD7DEA"/>
    <w:rsid w:val="00AE0E6C"/>
    <w:rsid w:val="00AE0EDA"/>
    <w:rsid w:val="00AE10E6"/>
    <w:rsid w:val="00AE12AE"/>
    <w:rsid w:val="00AE18D8"/>
    <w:rsid w:val="00AE1A70"/>
    <w:rsid w:val="00AE2B11"/>
    <w:rsid w:val="00AE30EB"/>
    <w:rsid w:val="00AE33CA"/>
    <w:rsid w:val="00AE3AAB"/>
    <w:rsid w:val="00AE49C4"/>
    <w:rsid w:val="00AE4AB6"/>
    <w:rsid w:val="00AE59D8"/>
    <w:rsid w:val="00AE64B5"/>
    <w:rsid w:val="00AE715F"/>
    <w:rsid w:val="00AE735C"/>
    <w:rsid w:val="00AE7367"/>
    <w:rsid w:val="00AE7E14"/>
    <w:rsid w:val="00AE7F19"/>
    <w:rsid w:val="00AF0145"/>
    <w:rsid w:val="00AF0174"/>
    <w:rsid w:val="00AF0471"/>
    <w:rsid w:val="00AF182C"/>
    <w:rsid w:val="00AF1D60"/>
    <w:rsid w:val="00AF1E6C"/>
    <w:rsid w:val="00AF20BE"/>
    <w:rsid w:val="00AF23AA"/>
    <w:rsid w:val="00AF2F67"/>
    <w:rsid w:val="00AF2F98"/>
    <w:rsid w:val="00AF3B3C"/>
    <w:rsid w:val="00AF3FFD"/>
    <w:rsid w:val="00AF4531"/>
    <w:rsid w:val="00AF4D66"/>
    <w:rsid w:val="00AF4FDA"/>
    <w:rsid w:val="00AF5872"/>
    <w:rsid w:val="00AF5C47"/>
    <w:rsid w:val="00AF6354"/>
    <w:rsid w:val="00AF66FF"/>
    <w:rsid w:val="00AF68C9"/>
    <w:rsid w:val="00AF6B9C"/>
    <w:rsid w:val="00AF6C1C"/>
    <w:rsid w:val="00AF6FF2"/>
    <w:rsid w:val="00AF74DD"/>
    <w:rsid w:val="00AF7797"/>
    <w:rsid w:val="00AF7A9F"/>
    <w:rsid w:val="00AF7FB4"/>
    <w:rsid w:val="00B00F39"/>
    <w:rsid w:val="00B010A1"/>
    <w:rsid w:val="00B01B85"/>
    <w:rsid w:val="00B01F00"/>
    <w:rsid w:val="00B025B9"/>
    <w:rsid w:val="00B029E3"/>
    <w:rsid w:val="00B02F3B"/>
    <w:rsid w:val="00B0358B"/>
    <w:rsid w:val="00B03DBB"/>
    <w:rsid w:val="00B03DEE"/>
    <w:rsid w:val="00B0537F"/>
    <w:rsid w:val="00B05D23"/>
    <w:rsid w:val="00B05FB2"/>
    <w:rsid w:val="00B07419"/>
    <w:rsid w:val="00B10693"/>
    <w:rsid w:val="00B10A2C"/>
    <w:rsid w:val="00B110EC"/>
    <w:rsid w:val="00B11530"/>
    <w:rsid w:val="00B11683"/>
    <w:rsid w:val="00B12371"/>
    <w:rsid w:val="00B12CAC"/>
    <w:rsid w:val="00B13A6B"/>
    <w:rsid w:val="00B13AD7"/>
    <w:rsid w:val="00B140B6"/>
    <w:rsid w:val="00B146FF"/>
    <w:rsid w:val="00B14F97"/>
    <w:rsid w:val="00B163A0"/>
    <w:rsid w:val="00B1670F"/>
    <w:rsid w:val="00B16767"/>
    <w:rsid w:val="00B16EEA"/>
    <w:rsid w:val="00B172E1"/>
    <w:rsid w:val="00B175BA"/>
    <w:rsid w:val="00B17B54"/>
    <w:rsid w:val="00B17E64"/>
    <w:rsid w:val="00B2048D"/>
    <w:rsid w:val="00B20ED9"/>
    <w:rsid w:val="00B21D59"/>
    <w:rsid w:val="00B220C1"/>
    <w:rsid w:val="00B22139"/>
    <w:rsid w:val="00B2236F"/>
    <w:rsid w:val="00B22518"/>
    <w:rsid w:val="00B225EC"/>
    <w:rsid w:val="00B22C49"/>
    <w:rsid w:val="00B22D7D"/>
    <w:rsid w:val="00B23EA1"/>
    <w:rsid w:val="00B2406C"/>
    <w:rsid w:val="00B2472C"/>
    <w:rsid w:val="00B24C0F"/>
    <w:rsid w:val="00B24C6D"/>
    <w:rsid w:val="00B254C4"/>
    <w:rsid w:val="00B2555A"/>
    <w:rsid w:val="00B25CB4"/>
    <w:rsid w:val="00B262DD"/>
    <w:rsid w:val="00B26629"/>
    <w:rsid w:val="00B2691E"/>
    <w:rsid w:val="00B26AB4"/>
    <w:rsid w:val="00B278B0"/>
    <w:rsid w:val="00B300B6"/>
    <w:rsid w:val="00B301B6"/>
    <w:rsid w:val="00B3060B"/>
    <w:rsid w:val="00B318F1"/>
    <w:rsid w:val="00B32560"/>
    <w:rsid w:val="00B32709"/>
    <w:rsid w:val="00B33003"/>
    <w:rsid w:val="00B33828"/>
    <w:rsid w:val="00B33C3F"/>
    <w:rsid w:val="00B34437"/>
    <w:rsid w:val="00B34900"/>
    <w:rsid w:val="00B34A02"/>
    <w:rsid w:val="00B34DC6"/>
    <w:rsid w:val="00B34F8F"/>
    <w:rsid w:val="00B3516B"/>
    <w:rsid w:val="00B35766"/>
    <w:rsid w:val="00B359BC"/>
    <w:rsid w:val="00B35A64"/>
    <w:rsid w:val="00B35D2D"/>
    <w:rsid w:val="00B3638E"/>
    <w:rsid w:val="00B3648D"/>
    <w:rsid w:val="00B37088"/>
    <w:rsid w:val="00B37AC0"/>
    <w:rsid w:val="00B40D0C"/>
    <w:rsid w:val="00B4254C"/>
    <w:rsid w:val="00B43074"/>
    <w:rsid w:val="00B4346F"/>
    <w:rsid w:val="00B4495D"/>
    <w:rsid w:val="00B44A01"/>
    <w:rsid w:val="00B450A8"/>
    <w:rsid w:val="00B451A9"/>
    <w:rsid w:val="00B4521A"/>
    <w:rsid w:val="00B46071"/>
    <w:rsid w:val="00B4608F"/>
    <w:rsid w:val="00B46FD0"/>
    <w:rsid w:val="00B4727C"/>
    <w:rsid w:val="00B47290"/>
    <w:rsid w:val="00B503C2"/>
    <w:rsid w:val="00B50485"/>
    <w:rsid w:val="00B50866"/>
    <w:rsid w:val="00B50CBE"/>
    <w:rsid w:val="00B51C98"/>
    <w:rsid w:val="00B526FD"/>
    <w:rsid w:val="00B52734"/>
    <w:rsid w:val="00B52AD8"/>
    <w:rsid w:val="00B52AF7"/>
    <w:rsid w:val="00B5327A"/>
    <w:rsid w:val="00B53392"/>
    <w:rsid w:val="00B533D2"/>
    <w:rsid w:val="00B533D6"/>
    <w:rsid w:val="00B5350B"/>
    <w:rsid w:val="00B53AA9"/>
    <w:rsid w:val="00B541A0"/>
    <w:rsid w:val="00B54542"/>
    <w:rsid w:val="00B547DE"/>
    <w:rsid w:val="00B55067"/>
    <w:rsid w:val="00B55908"/>
    <w:rsid w:val="00B55E7A"/>
    <w:rsid w:val="00B5651D"/>
    <w:rsid w:val="00B56793"/>
    <w:rsid w:val="00B56FA6"/>
    <w:rsid w:val="00B5728A"/>
    <w:rsid w:val="00B572B3"/>
    <w:rsid w:val="00B57CEF"/>
    <w:rsid w:val="00B57FC4"/>
    <w:rsid w:val="00B604B1"/>
    <w:rsid w:val="00B60905"/>
    <w:rsid w:val="00B609C9"/>
    <w:rsid w:val="00B60BFD"/>
    <w:rsid w:val="00B6115D"/>
    <w:rsid w:val="00B611E1"/>
    <w:rsid w:val="00B61401"/>
    <w:rsid w:val="00B615C9"/>
    <w:rsid w:val="00B61A26"/>
    <w:rsid w:val="00B61AEC"/>
    <w:rsid w:val="00B61B03"/>
    <w:rsid w:val="00B622B1"/>
    <w:rsid w:val="00B63885"/>
    <w:rsid w:val="00B63908"/>
    <w:rsid w:val="00B63CC9"/>
    <w:rsid w:val="00B643F3"/>
    <w:rsid w:val="00B644BB"/>
    <w:rsid w:val="00B64A71"/>
    <w:rsid w:val="00B660BF"/>
    <w:rsid w:val="00B66476"/>
    <w:rsid w:val="00B668E2"/>
    <w:rsid w:val="00B66DE8"/>
    <w:rsid w:val="00B67223"/>
    <w:rsid w:val="00B675E2"/>
    <w:rsid w:val="00B678A8"/>
    <w:rsid w:val="00B67DA7"/>
    <w:rsid w:val="00B70267"/>
    <w:rsid w:val="00B70557"/>
    <w:rsid w:val="00B70756"/>
    <w:rsid w:val="00B7190D"/>
    <w:rsid w:val="00B71CC1"/>
    <w:rsid w:val="00B72257"/>
    <w:rsid w:val="00B72310"/>
    <w:rsid w:val="00B7379F"/>
    <w:rsid w:val="00B73A05"/>
    <w:rsid w:val="00B7422E"/>
    <w:rsid w:val="00B74B7F"/>
    <w:rsid w:val="00B74C0A"/>
    <w:rsid w:val="00B74D85"/>
    <w:rsid w:val="00B758EF"/>
    <w:rsid w:val="00B7614E"/>
    <w:rsid w:val="00B763E0"/>
    <w:rsid w:val="00B76465"/>
    <w:rsid w:val="00B76682"/>
    <w:rsid w:val="00B767CB"/>
    <w:rsid w:val="00B76ABC"/>
    <w:rsid w:val="00B77166"/>
    <w:rsid w:val="00B771DD"/>
    <w:rsid w:val="00B778BD"/>
    <w:rsid w:val="00B77FED"/>
    <w:rsid w:val="00B8028C"/>
    <w:rsid w:val="00B80449"/>
    <w:rsid w:val="00B80808"/>
    <w:rsid w:val="00B8149F"/>
    <w:rsid w:val="00B819FA"/>
    <w:rsid w:val="00B81AA4"/>
    <w:rsid w:val="00B8243D"/>
    <w:rsid w:val="00B824DE"/>
    <w:rsid w:val="00B82622"/>
    <w:rsid w:val="00B82920"/>
    <w:rsid w:val="00B82A0A"/>
    <w:rsid w:val="00B83496"/>
    <w:rsid w:val="00B83CE4"/>
    <w:rsid w:val="00B83E4D"/>
    <w:rsid w:val="00B84DDA"/>
    <w:rsid w:val="00B86310"/>
    <w:rsid w:val="00B86AEF"/>
    <w:rsid w:val="00B86B68"/>
    <w:rsid w:val="00B86C25"/>
    <w:rsid w:val="00B86EA7"/>
    <w:rsid w:val="00B87597"/>
    <w:rsid w:val="00B87646"/>
    <w:rsid w:val="00B87795"/>
    <w:rsid w:val="00B87AF5"/>
    <w:rsid w:val="00B87C90"/>
    <w:rsid w:val="00B87FCF"/>
    <w:rsid w:val="00B90B8E"/>
    <w:rsid w:val="00B913B7"/>
    <w:rsid w:val="00B918FA"/>
    <w:rsid w:val="00B9214C"/>
    <w:rsid w:val="00B92489"/>
    <w:rsid w:val="00B9305B"/>
    <w:rsid w:val="00B942D4"/>
    <w:rsid w:val="00B94DB3"/>
    <w:rsid w:val="00B950F5"/>
    <w:rsid w:val="00B9555A"/>
    <w:rsid w:val="00B957A0"/>
    <w:rsid w:val="00B959D3"/>
    <w:rsid w:val="00B966F4"/>
    <w:rsid w:val="00B96C54"/>
    <w:rsid w:val="00B97286"/>
    <w:rsid w:val="00BA06DD"/>
    <w:rsid w:val="00BA0C0E"/>
    <w:rsid w:val="00BA119A"/>
    <w:rsid w:val="00BA1601"/>
    <w:rsid w:val="00BA1648"/>
    <w:rsid w:val="00BA1A78"/>
    <w:rsid w:val="00BA1B3A"/>
    <w:rsid w:val="00BA21CF"/>
    <w:rsid w:val="00BA220E"/>
    <w:rsid w:val="00BA2A22"/>
    <w:rsid w:val="00BA2ACF"/>
    <w:rsid w:val="00BA3075"/>
    <w:rsid w:val="00BA323E"/>
    <w:rsid w:val="00BA3462"/>
    <w:rsid w:val="00BA3B43"/>
    <w:rsid w:val="00BA3D56"/>
    <w:rsid w:val="00BA3E60"/>
    <w:rsid w:val="00BA42C6"/>
    <w:rsid w:val="00BA4606"/>
    <w:rsid w:val="00BA4D5A"/>
    <w:rsid w:val="00BA4EF7"/>
    <w:rsid w:val="00BA4F72"/>
    <w:rsid w:val="00BA66F7"/>
    <w:rsid w:val="00BA76A0"/>
    <w:rsid w:val="00BA7B99"/>
    <w:rsid w:val="00BA7E4A"/>
    <w:rsid w:val="00BB00C5"/>
    <w:rsid w:val="00BB19CE"/>
    <w:rsid w:val="00BB253D"/>
    <w:rsid w:val="00BB2926"/>
    <w:rsid w:val="00BB4C01"/>
    <w:rsid w:val="00BB5101"/>
    <w:rsid w:val="00BB5B74"/>
    <w:rsid w:val="00BB5E66"/>
    <w:rsid w:val="00BB6003"/>
    <w:rsid w:val="00BB60B7"/>
    <w:rsid w:val="00BB6D3E"/>
    <w:rsid w:val="00BB7A36"/>
    <w:rsid w:val="00BC1155"/>
    <w:rsid w:val="00BC1A9F"/>
    <w:rsid w:val="00BC235B"/>
    <w:rsid w:val="00BC24BA"/>
    <w:rsid w:val="00BC2563"/>
    <w:rsid w:val="00BC2CF1"/>
    <w:rsid w:val="00BC38F3"/>
    <w:rsid w:val="00BC39D9"/>
    <w:rsid w:val="00BC3C75"/>
    <w:rsid w:val="00BC4632"/>
    <w:rsid w:val="00BC4937"/>
    <w:rsid w:val="00BC4E31"/>
    <w:rsid w:val="00BC62E4"/>
    <w:rsid w:val="00BC7372"/>
    <w:rsid w:val="00BC7A57"/>
    <w:rsid w:val="00BD14DB"/>
    <w:rsid w:val="00BD1A67"/>
    <w:rsid w:val="00BD236D"/>
    <w:rsid w:val="00BD2470"/>
    <w:rsid w:val="00BD3510"/>
    <w:rsid w:val="00BD484F"/>
    <w:rsid w:val="00BD4EF3"/>
    <w:rsid w:val="00BD54C1"/>
    <w:rsid w:val="00BD688A"/>
    <w:rsid w:val="00BD6999"/>
    <w:rsid w:val="00BD6CFE"/>
    <w:rsid w:val="00BD744B"/>
    <w:rsid w:val="00BD74E5"/>
    <w:rsid w:val="00BD7BC6"/>
    <w:rsid w:val="00BD7E83"/>
    <w:rsid w:val="00BE100A"/>
    <w:rsid w:val="00BE14F0"/>
    <w:rsid w:val="00BE1836"/>
    <w:rsid w:val="00BE18CD"/>
    <w:rsid w:val="00BE19B7"/>
    <w:rsid w:val="00BE1A5E"/>
    <w:rsid w:val="00BE3578"/>
    <w:rsid w:val="00BE370E"/>
    <w:rsid w:val="00BE5242"/>
    <w:rsid w:val="00BE53C0"/>
    <w:rsid w:val="00BE589D"/>
    <w:rsid w:val="00BE62D7"/>
    <w:rsid w:val="00BE6ED8"/>
    <w:rsid w:val="00BE7067"/>
    <w:rsid w:val="00BE7160"/>
    <w:rsid w:val="00BE7C6A"/>
    <w:rsid w:val="00BE7FF5"/>
    <w:rsid w:val="00BF0621"/>
    <w:rsid w:val="00BF17E7"/>
    <w:rsid w:val="00BF29D3"/>
    <w:rsid w:val="00BF2F8C"/>
    <w:rsid w:val="00BF32BC"/>
    <w:rsid w:val="00BF32D7"/>
    <w:rsid w:val="00BF3358"/>
    <w:rsid w:val="00BF3CCA"/>
    <w:rsid w:val="00BF3E8D"/>
    <w:rsid w:val="00BF4149"/>
    <w:rsid w:val="00BF42E4"/>
    <w:rsid w:val="00BF4578"/>
    <w:rsid w:val="00BF51C3"/>
    <w:rsid w:val="00BF5B69"/>
    <w:rsid w:val="00BF6C2C"/>
    <w:rsid w:val="00BF7292"/>
    <w:rsid w:val="00BF7A11"/>
    <w:rsid w:val="00C00625"/>
    <w:rsid w:val="00C0124F"/>
    <w:rsid w:val="00C01480"/>
    <w:rsid w:val="00C014B2"/>
    <w:rsid w:val="00C02626"/>
    <w:rsid w:val="00C02DFE"/>
    <w:rsid w:val="00C038DD"/>
    <w:rsid w:val="00C03B3F"/>
    <w:rsid w:val="00C04601"/>
    <w:rsid w:val="00C04B72"/>
    <w:rsid w:val="00C05A85"/>
    <w:rsid w:val="00C068E0"/>
    <w:rsid w:val="00C07835"/>
    <w:rsid w:val="00C07943"/>
    <w:rsid w:val="00C10B1C"/>
    <w:rsid w:val="00C10E28"/>
    <w:rsid w:val="00C10EDC"/>
    <w:rsid w:val="00C1100B"/>
    <w:rsid w:val="00C113A3"/>
    <w:rsid w:val="00C11654"/>
    <w:rsid w:val="00C119AE"/>
    <w:rsid w:val="00C120B3"/>
    <w:rsid w:val="00C12AD8"/>
    <w:rsid w:val="00C12C2C"/>
    <w:rsid w:val="00C12C9C"/>
    <w:rsid w:val="00C12E5B"/>
    <w:rsid w:val="00C13082"/>
    <w:rsid w:val="00C13369"/>
    <w:rsid w:val="00C133E5"/>
    <w:rsid w:val="00C135DD"/>
    <w:rsid w:val="00C13C7F"/>
    <w:rsid w:val="00C142ED"/>
    <w:rsid w:val="00C14507"/>
    <w:rsid w:val="00C1537A"/>
    <w:rsid w:val="00C155BA"/>
    <w:rsid w:val="00C1561C"/>
    <w:rsid w:val="00C1733B"/>
    <w:rsid w:val="00C17BC9"/>
    <w:rsid w:val="00C17BF9"/>
    <w:rsid w:val="00C20907"/>
    <w:rsid w:val="00C21592"/>
    <w:rsid w:val="00C21598"/>
    <w:rsid w:val="00C22009"/>
    <w:rsid w:val="00C2215D"/>
    <w:rsid w:val="00C222E6"/>
    <w:rsid w:val="00C2279D"/>
    <w:rsid w:val="00C23146"/>
    <w:rsid w:val="00C241DB"/>
    <w:rsid w:val="00C242B1"/>
    <w:rsid w:val="00C24319"/>
    <w:rsid w:val="00C243BC"/>
    <w:rsid w:val="00C245ED"/>
    <w:rsid w:val="00C25331"/>
    <w:rsid w:val="00C25474"/>
    <w:rsid w:val="00C25E67"/>
    <w:rsid w:val="00C25E7F"/>
    <w:rsid w:val="00C260B9"/>
    <w:rsid w:val="00C26A34"/>
    <w:rsid w:val="00C30152"/>
    <w:rsid w:val="00C30167"/>
    <w:rsid w:val="00C30970"/>
    <w:rsid w:val="00C310BC"/>
    <w:rsid w:val="00C31A2C"/>
    <w:rsid w:val="00C321F5"/>
    <w:rsid w:val="00C323F9"/>
    <w:rsid w:val="00C3277D"/>
    <w:rsid w:val="00C32A2D"/>
    <w:rsid w:val="00C32A47"/>
    <w:rsid w:val="00C32DE3"/>
    <w:rsid w:val="00C33088"/>
    <w:rsid w:val="00C33207"/>
    <w:rsid w:val="00C33390"/>
    <w:rsid w:val="00C3382D"/>
    <w:rsid w:val="00C33D8C"/>
    <w:rsid w:val="00C34512"/>
    <w:rsid w:val="00C34C46"/>
    <w:rsid w:val="00C34FB1"/>
    <w:rsid w:val="00C35219"/>
    <w:rsid w:val="00C355F4"/>
    <w:rsid w:val="00C3615C"/>
    <w:rsid w:val="00C36295"/>
    <w:rsid w:val="00C36A70"/>
    <w:rsid w:val="00C375B2"/>
    <w:rsid w:val="00C40302"/>
    <w:rsid w:val="00C41438"/>
    <w:rsid w:val="00C418D9"/>
    <w:rsid w:val="00C41980"/>
    <w:rsid w:val="00C41B9A"/>
    <w:rsid w:val="00C41BFF"/>
    <w:rsid w:val="00C42E6B"/>
    <w:rsid w:val="00C4363A"/>
    <w:rsid w:val="00C437CD"/>
    <w:rsid w:val="00C43865"/>
    <w:rsid w:val="00C43C28"/>
    <w:rsid w:val="00C43F6E"/>
    <w:rsid w:val="00C443A5"/>
    <w:rsid w:val="00C44683"/>
    <w:rsid w:val="00C44F37"/>
    <w:rsid w:val="00C451A6"/>
    <w:rsid w:val="00C45F02"/>
    <w:rsid w:val="00C46286"/>
    <w:rsid w:val="00C46318"/>
    <w:rsid w:val="00C46846"/>
    <w:rsid w:val="00C46AA2"/>
    <w:rsid w:val="00C4705A"/>
    <w:rsid w:val="00C47193"/>
    <w:rsid w:val="00C475FA"/>
    <w:rsid w:val="00C477BB"/>
    <w:rsid w:val="00C477FF"/>
    <w:rsid w:val="00C50489"/>
    <w:rsid w:val="00C50FC8"/>
    <w:rsid w:val="00C510EF"/>
    <w:rsid w:val="00C51403"/>
    <w:rsid w:val="00C51461"/>
    <w:rsid w:val="00C51D0A"/>
    <w:rsid w:val="00C52722"/>
    <w:rsid w:val="00C5360F"/>
    <w:rsid w:val="00C53CD0"/>
    <w:rsid w:val="00C53E95"/>
    <w:rsid w:val="00C54073"/>
    <w:rsid w:val="00C54C81"/>
    <w:rsid w:val="00C54DC6"/>
    <w:rsid w:val="00C54E2E"/>
    <w:rsid w:val="00C54F21"/>
    <w:rsid w:val="00C5559E"/>
    <w:rsid w:val="00C56DFB"/>
    <w:rsid w:val="00C57801"/>
    <w:rsid w:val="00C57E25"/>
    <w:rsid w:val="00C602F2"/>
    <w:rsid w:val="00C61F86"/>
    <w:rsid w:val="00C62F73"/>
    <w:rsid w:val="00C630DF"/>
    <w:rsid w:val="00C632E2"/>
    <w:rsid w:val="00C6347F"/>
    <w:rsid w:val="00C63488"/>
    <w:rsid w:val="00C634FE"/>
    <w:rsid w:val="00C63C8F"/>
    <w:rsid w:val="00C63DF7"/>
    <w:rsid w:val="00C63EA5"/>
    <w:rsid w:val="00C64650"/>
    <w:rsid w:val="00C65819"/>
    <w:rsid w:val="00C66E26"/>
    <w:rsid w:val="00C67510"/>
    <w:rsid w:val="00C6785B"/>
    <w:rsid w:val="00C67C83"/>
    <w:rsid w:val="00C7012B"/>
    <w:rsid w:val="00C701CD"/>
    <w:rsid w:val="00C70A05"/>
    <w:rsid w:val="00C7126B"/>
    <w:rsid w:val="00C713CA"/>
    <w:rsid w:val="00C71C12"/>
    <w:rsid w:val="00C72FA2"/>
    <w:rsid w:val="00C73C98"/>
    <w:rsid w:val="00C74120"/>
    <w:rsid w:val="00C74762"/>
    <w:rsid w:val="00C75067"/>
    <w:rsid w:val="00C75126"/>
    <w:rsid w:val="00C751C9"/>
    <w:rsid w:val="00C752CF"/>
    <w:rsid w:val="00C75379"/>
    <w:rsid w:val="00C754E8"/>
    <w:rsid w:val="00C75A33"/>
    <w:rsid w:val="00C76047"/>
    <w:rsid w:val="00C7617D"/>
    <w:rsid w:val="00C7628A"/>
    <w:rsid w:val="00C767BB"/>
    <w:rsid w:val="00C77006"/>
    <w:rsid w:val="00C775D7"/>
    <w:rsid w:val="00C77786"/>
    <w:rsid w:val="00C77DB4"/>
    <w:rsid w:val="00C808E9"/>
    <w:rsid w:val="00C80925"/>
    <w:rsid w:val="00C80AB0"/>
    <w:rsid w:val="00C817C4"/>
    <w:rsid w:val="00C81888"/>
    <w:rsid w:val="00C819C9"/>
    <w:rsid w:val="00C81F39"/>
    <w:rsid w:val="00C82586"/>
    <w:rsid w:val="00C8384B"/>
    <w:rsid w:val="00C8405A"/>
    <w:rsid w:val="00C8419A"/>
    <w:rsid w:val="00C84909"/>
    <w:rsid w:val="00C84C8A"/>
    <w:rsid w:val="00C85DBC"/>
    <w:rsid w:val="00C86A10"/>
    <w:rsid w:val="00C86C38"/>
    <w:rsid w:val="00C8711D"/>
    <w:rsid w:val="00C875F0"/>
    <w:rsid w:val="00C87700"/>
    <w:rsid w:val="00C87D67"/>
    <w:rsid w:val="00C87EA0"/>
    <w:rsid w:val="00C907E0"/>
    <w:rsid w:val="00C9224A"/>
    <w:rsid w:val="00C9248D"/>
    <w:rsid w:val="00C92C4F"/>
    <w:rsid w:val="00C932AA"/>
    <w:rsid w:val="00C933EF"/>
    <w:rsid w:val="00C93976"/>
    <w:rsid w:val="00C93DCD"/>
    <w:rsid w:val="00C94252"/>
    <w:rsid w:val="00C9507D"/>
    <w:rsid w:val="00C950D8"/>
    <w:rsid w:val="00C956C6"/>
    <w:rsid w:val="00C95E15"/>
    <w:rsid w:val="00C95E2E"/>
    <w:rsid w:val="00C95F26"/>
    <w:rsid w:val="00C9626B"/>
    <w:rsid w:val="00C96589"/>
    <w:rsid w:val="00C96900"/>
    <w:rsid w:val="00CA068B"/>
    <w:rsid w:val="00CA0835"/>
    <w:rsid w:val="00CA0A53"/>
    <w:rsid w:val="00CA0E0C"/>
    <w:rsid w:val="00CA14AB"/>
    <w:rsid w:val="00CA18A5"/>
    <w:rsid w:val="00CA1DCA"/>
    <w:rsid w:val="00CA205C"/>
    <w:rsid w:val="00CA22B4"/>
    <w:rsid w:val="00CA26A2"/>
    <w:rsid w:val="00CA2BF7"/>
    <w:rsid w:val="00CA32B3"/>
    <w:rsid w:val="00CA339B"/>
    <w:rsid w:val="00CA3BEE"/>
    <w:rsid w:val="00CA4B95"/>
    <w:rsid w:val="00CA4DCD"/>
    <w:rsid w:val="00CA5436"/>
    <w:rsid w:val="00CA5574"/>
    <w:rsid w:val="00CA5878"/>
    <w:rsid w:val="00CA587A"/>
    <w:rsid w:val="00CA66DD"/>
    <w:rsid w:val="00CA688F"/>
    <w:rsid w:val="00CA6FD2"/>
    <w:rsid w:val="00CA754E"/>
    <w:rsid w:val="00CA7845"/>
    <w:rsid w:val="00CA7870"/>
    <w:rsid w:val="00CA7DFA"/>
    <w:rsid w:val="00CB0801"/>
    <w:rsid w:val="00CB1165"/>
    <w:rsid w:val="00CB2773"/>
    <w:rsid w:val="00CB350F"/>
    <w:rsid w:val="00CB3EF1"/>
    <w:rsid w:val="00CB4344"/>
    <w:rsid w:val="00CB43B3"/>
    <w:rsid w:val="00CB45EC"/>
    <w:rsid w:val="00CB4EEB"/>
    <w:rsid w:val="00CB50BC"/>
    <w:rsid w:val="00CB6109"/>
    <w:rsid w:val="00CB6193"/>
    <w:rsid w:val="00CB61DB"/>
    <w:rsid w:val="00CB6A25"/>
    <w:rsid w:val="00CB6BF8"/>
    <w:rsid w:val="00CC061D"/>
    <w:rsid w:val="00CC064D"/>
    <w:rsid w:val="00CC0C56"/>
    <w:rsid w:val="00CC115E"/>
    <w:rsid w:val="00CC13CF"/>
    <w:rsid w:val="00CC17D2"/>
    <w:rsid w:val="00CC2A1D"/>
    <w:rsid w:val="00CC2B96"/>
    <w:rsid w:val="00CC2CA7"/>
    <w:rsid w:val="00CC2EA6"/>
    <w:rsid w:val="00CC3628"/>
    <w:rsid w:val="00CC382F"/>
    <w:rsid w:val="00CC3A39"/>
    <w:rsid w:val="00CC4939"/>
    <w:rsid w:val="00CC4979"/>
    <w:rsid w:val="00CC4AE5"/>
    <w:rsid w:val="00CC525B"/>
    <w:rsid w:val="00CC52AE"/>
    <w:rsid w:val="00CC5E98"/>
    <w:rsid w:val="00CC615A"/>
    <w:rsid w:val="00CC64CE"/>
    <w:rsid w:val="00CC67EE"/>
    <w:rsid w:val="00CC697F"/>
    <w:rsid w:val="00CC6DC9"/>
    <w:rsid w:val="00CC6F1D"/>
    <w:rsid w:val="00CC7465"/>
    <w:rsid w:val="00CC7867"/>
    <w:rsid w:val="00CC7902"/>
    <w:rsid w:val="00CC7FBC"/>
    <w:rsid w:val="00CD0041"/>
    <w:rsid w:val="00CD0096"/>
    <w:rsid w:val="00CD188B"/>
    <w:rsid w:val="00CD1AD0"/>
    <w:rsid w:val="00CD247B"/>
    <w:rsid w:val="00CD24EB"/>
    <w:rsid w:val="00CD3CB7"/>
    <w:rsid w:val="00CD408E"/>
    <w:rsid w:val="00CD4222"/>
    <w:rsid w:val="00CD4F11"/>
    <w:rsid w:val="00CD5134"/>
    <w:rsid w:val="00CD5684"/>
    <w:rsid w:val="00CD62F8"/>
    <w:rsid w:val="00CD6918"/>
    <w:rsid w:val="00CD7E1E"/>
    <w:rsid w:val="00CE0B01"/>
    <w:rsid w:val="00CE1157"/>
    <w:rsid w:val="00CE1944"/>
    <w:rsid w:val="00CE1B60"/>
    <w:rsid w:val="00CE2628"/>
    <w:rsid w:val="00CE2AB5"/>
    <w:rsid w:val="00CE3096"/>
    <w:rsid w:val="00CE31A2"/>
    <w:rsid w:val="00CE323F"/>
    <w:rsid w:val="00CE391F"/>
    <w:rsid w:val="00CE457D"/>
    <w:rsid w:val="00CE4D3C"/>
    <w:rsid w:val="00CE551A"/>
    <w:rsid w:val="00CE5DBD"/>
    <w:rsid w:val="00CE5F4E"/>
    <w:rsid w:val="00CE64E5"/>
    <w:rsid w:val="00CE7455"/>
    <w:rsid w:val="00CE7834"/>
    <w:rsid w:val="00CF061E"/>
    <w:rsid w:val="00CF12D3"/>
    <w:rsid w:val="00CF1BDF"/>
    <w:rsid w:val="00CF201A"/>
    <w:rsid w:val="00CF2088"/>
    <w:rsid w:val="00CF2789"/>
    <w:rsid w:val="00CF2CB4"/>
    <w:rsid w:val="00CF3425"/>
    <w:rsid w:val="00CF39C1"/>
    <w:rsid w:val="00CF4470"/>
    <w:rsid w:val="00CF50D7"/>
    <w:rsid w:val="00CF5787"/>
    <w:rsid w:val="00CF5EEE"/>
    <w:rsid w:val="00CF6BF0"/>
    <w:rsid w:val="00CF6E77"/>
    <w:rsid w:val="00CF756B"/>
    <w:rsid w:val="00CF7637"/>
    <w:rsid w:val="00CF7B89"/>
    <w:rsid w:val="00D00CD7"/>
    <w:rsid w:val="00D01281"/>
    <w:rsid w:val="00D020B6"/>
    <w:rsid w:val="00D02D7B"/>
    <w:rsid w:val="00D02F4D"/>
    <w:rsid w:val="00D030E7"/>
    <w:rsid w:val="00D045C5"/>
    <w:rsid w:val="00D04AED"/>
    <w:rsid w:val="00D05C14"/>
    <w:rsid w:val="00D065CB"/>
    <w:rsid w:val="00D067FF"/>
    <w:rsid w:val="00D0694F"/>
    <w:rsid w:val="00D06BA8"/>
    <w:rsid w:val="00D06DBB"/>
    <w:rsid w:val="00D06DFA"/>
    <w:rsid w:val="00D10542"/>
    <w:rsid w:val="00D108A1"/>
    <w:rsid w:val="00D10ADF"/>
    <w:rsid w:val="00D115C5"/>
    <w:rsid w:val="00D127BA"/>
    <w:rsid w:val="00D12CF0"/>
    <w:rsid w:val="00D133CF"/>
    <w:rsid w:val="00D13B58"/>
    <w:rsid w:val="00D13CDD"/>
    <w:rsid w:val="00D14C53"/>
    <w:rsid w:val="00D16771"/>
    <w:rsid w:val="00D20136"/>
    <w:rsid w:val="00D2053E"/>
    <w:rsid w:val="00D2325F"/>
    <w:rsid w:val="00D23D31"/>
    <w:rsid w:val="00D23EA3"/>
    <w:rsid w:val="00D23FB3"/>
    <w:rsid w:val="00D24611"/>
    <w:rsid w:val="00D2605A"/>
    <w:rsid w:val="00D265A4"/>
    <w:rsid w:val="00D26B4A"/>
    <w:rsid w:val="00D271F4"/>
    <w:rsid w:val="00D27435"/>
    <w:rsid w:val="00D27634"/>
    <w:rsid w:val="00D277E7"/>
    <w:rsid w:val="00D27B17"/>
    <w:rsid w:val="00D27BB7"/>
    <w:rsid w:val="00D303A3"/>
    <w:rsid w:val="00D30616"/>
    <w:rsid w:val="00D317D1"/>
    <w:rsid w:val="00D320C8"/>
    <w:rsid w:val="00D32541"/>
    <w:rsid w:val="00D32A91"/>
    <w:rsid w:val="00D32F88"/>
    <w:rsid w:val="00D34221"/>
    <w:rsid w:val="00D356B3"/>
    <w:rsid w:val="00D356B6"/>
    <w:rsid w:val="00D3594E"/>
    <w:rsid w:val="00D3642F"/>
    <w:rsid w:val="00D36CE5"/>
    <w:rsid w:val="00D37723"/>
    <w:rsid w:val="00D408D0"/>
    <w:rsid w:val="00D41F8C"/>
    <w:rsid w:val="00D422C5"/>
    <w:rsid w:val="00D42BE0"/>
    <w:rsid w:val="00D42E56"/>
    <w:rsid w:val="00D430F6"/>
    <w:rsid w:val="00D434EA"/>
    <w:rsid w:val="00D43736"/>
    <w:rsid w:val="00D44CE4"/>
    <w:rsid w:val="00D4536C"/>
    <w:rsid w:val="00D458AD"/>
    <w:rsid w:val="00D46538"/>
    <w:rsid w:val="00D477E0"/>
    <w:rsid w:val="00D47970"/>
    <w:rsid w:val="00D47B40"/>
    <w:rsid w:val="00D47F79"/>
    <w:rsid w:val="00D50A4D"/>
    <w:rsid w:val="00D50C44"/>
    <w:rsid w:val="00D50DE5"/>
    <w:rsid w:val="00D50E70"/>
    <w:rsid w:val="00D51788"/>
    <w:rsid w:val="00D52036"/>
    <w:rsid w:val="00D53132"/>
    <w:rsid w:val="00D54237"/>
    <w:rsid w:val="00D54B7F"/>
    <w:rsid w:val="00D55C7A"/>
    <w:rsid w:val="00D560B4"/>
    <w:rsid w:val="00D56488"/>
    <w:rsid w:val="00D56928"/>
    <w:rsid w:val="00D5698B"/>
    <w:rsid w:val="00D56CC5"/>
    <w:rsid w:val="00D56DE0"/>
    <w:rsid w:val="00D570EA"/>
    <w:rsid w:val="00D57340"/>
    <w:rsid w:val="00D5781E"/>
    <w:rsid w:val="00D60341"/>
    <w:rsid w:val="00D60723"/>
    <w:rsid w:val="00D608F2"/>
    <w:rsid w:val="00D60B3F"/>
    <w:rsid w:val="00D61DBA"/>
    <w:rsid w:val="00D62032"/>
    <w:rsid w:val="00D62AF0"/>
    <w:rsid w:val="00D63BB7"/>
    <w:rsid w:val="00D64189"/>
    <w:rsid w:val="00D651CA"/>
    <w:rsid w:val="00D65542"/>
    <w:rsid w:val="00D65CA0"/>
    <w:rsid w:val="00D6632F"/>
    <w:rsid w:val="00D671BF"/>
    <w:rsid w:val="00D67454"/>
    <w:rsid w:val="00D67B31"/>
    <w:rsid w:val="00D67BE2"/>
    <w:rsid w:val="00D71106"/>
    <w:rsid w:val="00D71301"/>
    <w:rsid w:val="00D72BCC"/>
    <w:rsid w:val="00D73194"/>
    <w:rsid w:val="00D73250"/>
    <w:rsid w:val="00D73DF5"/>
    <w:rsid w:val="00D7406D"/>
    <w:rsid w:val="00D7420C"/>
    <w:rsid w:val="00D74616"/>
    <w:rsid w:val="00D74C45"/>
    <w:rsid w:val="00D74C8D"/>
    <w:rsid w:val="00D752B1"/>
    <w:rsid w:val="00D75A64"/>
    <w:rsid w:val="00D75BEE"/>
    <w:rsid w:val="00D75FB2"/>
    <w:rsid w:val="00D763F5"/>
    <w:rsid w:val="00D76EEC"/>
    <w:rsid w:val="00D771E9"/>
    <w:rsid w:val="00D7756D"/>
    <w:rsid w:val="00D77FD0"/>
    <w:rsid w:val="00D8063F"/>
    <w:rsid w:val="00D80BC1"/>
    <w:rsid w:val="00D814B2"/>
    <w:rsid w:val="00D8152F"/>
    <w:rsid w:val="00D81B00"/>
    <w:rsid w:val="00D81C0A"/>
    <w:rsid w:val="00D82E7B"/>
    <w:rsid w:val="00D82FB8"/>
    <w:rsid w:val="00D837F6"/>
    <w:rsid w:val="00D84656"/>
    <w:rsid w:val="00D84ADB"/>
    <w:rsid w:val="00D85DDD"/>
    <w:rsid w:val="00D864C2"/>
    <w:rsid w:val="00D8697D"/>
    <w:rsid w:val="00D87C03"/>
    <w:rsid w:val="00D9018D"/>
    <w:rsid w:val="00D90830"/>
    <w:rsid w:val="00D90C7C"/>
    <w:rsid w:val="00D90F95"/>
    <w:rsid w:val="00D91C1E"/>
    <w:rsid w:val="00D91C27"/>
    <w:rsid w:val="00D92002"/>
    <w:rsid w:val="00D923B3"/>
    <w:rsid w:val="00D92C22"/>
    <w:rsid w:val="00D936FA"/>
    <w:rsid w:val="00D937D9"/>
    <w:rsid w:val="00D939AA"/>
    <w:rsid w:val="00D93A5C"/>
    <w:rsid w:val="00D94733"/>
    <w:rsid w:val="00D954BE"/>
    <w:rsid w:val="00D958AC"/>
    <w:rsid w:val="00D9623F"/>
    <w:rsid w:val="00D963B4"/>
    <w:rsid w:val="00D967BC"/>
    <w:rsid w:val="00D96BE0"/>
    <w:rsid w:val="00DA0008"/>
    <w:rsid w:val="00DA17A1"/>
    <w:rsid w:val="00DA1AE4"/>
    <w:rsid w:val="00DA1B74"/>
    <w:rsid w:val="00DA2B5A"/>
    <w:rsid w:val="00DA2ED5"/>
    <w:rsid w:val="00DA3775"/>
    <w:rsid w:val="00DA4125"/>
    <w:rsid w:val="00DA4AEC"/>
    <w:rsid w:val="00DA4D4E"/>
    <w:rsid w:val="00DA53D9"/>
    <w:rsid w:val="00DA5DA9"/>
    <w:rsid w:val="00DA6155"/>
    <w:rsid w:val="00DA6E4E"/>
    <w:rsid w:val="00DA6E5F"/>
    <w:rsid w:val="00DA706D"/>
    <w:rsid w:val="00DA7A75"/>
    <w:rsid w:val="00DA7ADF"/>
    <w:rsid w:val="00DA7DC9"/>
    <w:rsid w:val="00DB05FF"/>
    <w:rsid w:val="00DB08EB"/>
    <w:rsid w:val="00DB11D4"/>
    <w:rsid w:val="00DB11F9"/>
    <w:rsid w:val="00DB12B7"/>
    <w:rsid w:val="00DB14A4"/>
    <w:rsid w:val="00DB1557"/>
    <w:rsid w:val="00DB1C72"/>
    <w:rsid w:val="00DB356B"/>
    <w:rsid w:val="00DB3F07"/>
    <w:rsid w:val="00DB3F32"/>
    <w:rsid w:val="00DB48BE"/>
    <w:rsid w:val="00DB5198"/>
    <w:rsid w:val="00DB5B59"/>
    <w:rsid w:val="00DB5BAD"/>
    <w:rsid w:val="00DB5BF4"/>
    <w:rsid w:val="00DB5D4C"/>
    <w:rsid w:val="00DB62B4"/>
    <w:rsid w:val="00DB64E3"/>
    <w:rsid w:val="00DB6508"/>
    <w:rsid w:val="00DB78B0"/>
    <w:rsid w:val="00DB7907"/>
    <w:rsid w:val="00DC0DCA"/>
    <w:rsid w:val="00DC1E6C"/>
    <w:rsid w:val="00DC257C"/>
    <w:rsid w:val="00DC2C47"/>
    <w:rsid w:val="00DC3832"/>
    <w:rsid w:val="00DC3DCE"/>
    <w:rsid w:val="00DC3E9C"/>
    <w:rsid w:val="00DC4B1D"/>
    <w:rsid w:val="00DC51FF"/>
    <w:rsid w:val="00DC5480"/>
    <w:rsid w:val="00DC567F"/>
    <w:rsid w:val="00DC5B8C"/>
    <w:rsid w:val="00DC5F04"/>
    <w:rsid w:val="00DC600F"/>
    <w:rsid w:val="00DC6781"/>
    <w:rsid w:val="00DC73A0"/>
    <w:rsid w:val="00DC76C4"/>
    <w:rsid w:val="00DD051D"/>
    <w:rsid w:val="00DD1074"/>
    <w:rsid w:val="00DD1296"/>
    <w:rsid w:val="00DD1D59"/>
    <w:rsid w:val="00DD2226"/>
    <w:rsid w:val="00DD2503"/>
    <w:rsid w:val="00DD2832"/>
    <w:rsid w:val="00DD2B3E"/>
    <w:rsid w:val="00DD320F"/>
    <w:rsid w:val="00DD3506"/>
    <w:rsid w:val="00DD3BE6"/>
    <w:rsid w:val="00DD3C4B"/>
    <w:rsid w:val="00DD3C50"/>
    <w:rsid w:val="00DD3E43"/>
    <w:rsid w:val="00DD4047"/>
    <w:rsid w:val="00DD4096"/>
    <w:rsid w:val="00DD4292"/>
    <w:rsid w:val="00DD4697"/>
    <w:rsid w:val="00DD50DB"/>
    <w:rsid w:val="00DD55FD"/>
    <w:rsid w:val="00DD5D02"/>
    <w:rsid w:val="00DD612F"/>
    <w:rsid w:val="00DD6455"/>
    <w:rsid w:val="00DD735E"/>
    <w:rsid w:val="00DD73F9"/>
    <w:rsid w:val="00DD78C4"/>
    <w:rsid w:val="00DD7B54"/>
    <w:rsid w:val="00DE00B7"/>
    <w:rsid w:val="00DE0340"/>
    <w:rsid w:val="00DE040B"/>
    <w:rsid w:val="00DE0D92"/>
    <w:rsid w:val="00DE1EAD"/>
    <w:rsid w:val="00DE21C3"/>
    <w:rsid w:val="00DE24B4"/>
    <w:rsid w:val="00DE35C5"/>
    <w:rsid w:val="00DE4517"/>
    <w:rsid w:val="00DE5468"/>
    <w:rsid w:val="00DE59C9"/>
    <w:rsid w:val="00DE5A50"/>
    <w:rsid w:val="00DE6934"/>
    <w:rsid w:val="00DE6A25"/>
    <w:rsid w:val="00DE6DD4"/>
    <w:rsid w:val="00DE6FBA"/>
    <w:rsid w:val="00DE7147"/>
    <w:rsid w:val="00DE7B6F"/>
    <w:rsid w:val="00DE7E38"/>
    <w:rsid w:val="00DE7EDD"/>
    <w:rsid w:val="00DF1A5B"/>
    <w:rsid w:val="00DF2DE8"/>
    <w:rsid w:val="00DF335B"/>
    <w:rsid w:val="00DF335F"/>
    <w:rsid w:val="00DF345C"/>
    <w:rsid w:val="00DF3984"/>
    <w:rsid w:val="00DF3C74"/>
    <w:rsid w:val="00DF4130"/>
    <w:rsid w:val="00DF4457"/>
    <w:rsid w:val="00DF4986"/>
    <w:rsid w:val="00DF4C8D"/>
    <w:rsid w:val="00DF5633"/>
    <w:rsid w:val="00DF5B1C"/>
    <w:rsid w:val="00DF5C01"/>
    <w:rsid w:val="00DF5F10"/>
    <w:rsid w:val="00DF616E"/>
    <w:rsid w:val="00DF61B5"/>
    <w:rsid w:val="00DF63B3"/>
    <w:rsid w:val="00DF67D3"/>
    <w:rsid w:val="00DF6BE8"/>
    <w:rsid w:val="00E005FD"/>
    <w:rsid w:val="00E00C42"/>
    <w:rsid w:val="00E022AD"/>
    <w:rsid w:val="00E0270E"/>
    <w:rsid w:val="00E028B4"/>
    <w:rsid w:val="00E03148"/>
    <w:rsid w:val="00E0320B"/>
    <w:rsid w:val="00E03267"/>
    <w:rsid w:val="00E04639"/>
    <w:rsid w:val="00E04817"/>
    <w:rsid w:val="00E0515F"/>
    <w:rsid w:val="00E05244"/>
    <w:rsid w:val="00E052F8"/>
    <w:rsid w:val="00E056BF"/>
    <w:rsid w:val="00E05EC0"/>
    <w:rsid w:val="00E06BD6"/>
    <w:rsid w:val="00E06F60"/>
    <w:rsid w:val="00E07E57"/>
    <w:rsid w:val="00E10928"/>
    <w:rsid w:val="00E10A85"/>
    <w:rsid w:val="00E12511"/>
    <w:rsid w:val="00E1306A"/>
    <w:rsid w:val="00E135D7"/>
    <w:rsid w:val="00E13F87"/>
    <w:rsid w:val="00E14483"/>
    <w:rsid w:val="00E14B4C"/>
    <w:rsid w:val="00E151C0"/>
    <w:rsid w:val="00E15413"/>
    <w:rsid w:val="00E16A25"/>
    <w:rsid w:val="00E17436"/>
    <w:rsid w:val="00E17460"/>
    <w:rsid w:val="00E174B5"/>
    <w:rsid w:val="00E17AB5"/>
    <w:rsid w:val="00E17E6E"/>
    <w:rsid w:val="00E201E6"/>
    <w:rsid w:val="00E205F4"/>
    <w:rsid w:val="00E20713"/>
    <w:rsid w:val="00E2197A"/>
    <w:rsid w:val="00E21AA2"/>
    <w:rsid w:val="00E21DF9"/>
    <w:rsid w:val="00E220DC"/>
    <w:rsid w:val="00E2399A"/>
    <w:rsid w:val="00E240B4"/>
    <w:rsid w:val="00E247EB"/>
    <w:rsid w:val="00E24E04"/>
    <w:rsid w:val="00E258C4"/>
    <w:rsid w:val="00E267F8"/>
    <w:rsid w:val="00E26A42"/>
    <w:rsid w:val="00E26AB5"/>
    <w:rsid w:val="00E30572"/>
    <w:rsid w:val="00E30651"/>
    <w:rsid w:val="00E30A52"/>
    <w:rsid w:val="00E30CAA"/>
    <w:rsid w:val="00E30D54"/>
    <w:rsid w:val="00E30D9B"/>
    <w:rsid w:val="00E30DC9"/>
    <w:rsid w:val="00E31317"/>
    <w:rsid w:val="00E31760"/>
    <w:rsid w:val="00E31837"/>
    <w:rsid w:val="00E3188A"/>
    <w:rsid w:val="00E32305"/>
    <w:rsid w:val="00E32872"/>
    <w:rsid w:val="00E32DA2"/>
    <w:rsid w:val="00E330C0"/>
    <w:rsid w:val="00E33713"/>
    <w:rsid w:val="00E33A5C"/>
    <w:rsid w:val="00E33B49"/>
    <w:rsid w:val="00E34C9D"/>
    <w:rsid w:val="00E35067"/>
    <w:rsid w:val="00E35279"/>
    <w:rsid w:val="00E35BE2"/>
    <w:rsid w:val="00E360EE"/>
    <w:rsid w:val="00E36EF8"/>
    <w:rsid w:val="00E37200"/>
    <w:rsid w:val="00E3742D"/>
    <w:rsid w:val="00E374C1"/>
    <w:rsid w:val="00E379DF"/>
    <w:rsid w:val="00E37D52"/>
    <w:rsid w:val="00E405CC"/>
    <w:rsid w:val="00E4085D"/>
    <w:rsid w:val="00E42698"/>
    <w:rsid w:val="00E42728"/>
    <w:rsid w:val="00E42FC1"/>
    <w:rsid w:val="00E43233"/>
    <w:rsid w:val="00E434D3"/>
    <w:rsid w:val="00E43526"/>
    <w:rsid w:val="00E447AA"/>
    <w:rsid w:val="00E45A53"/>
    <w:rsid w:val="00E45C49"/>
    <w:rsid w:val="00E45C84"/>
    <w:rsid w:val="00E462F9"/>
    <w:rsid w:val="00E47002"/>
    <w:rsid w:val="00E50B4B"/>
    <w:rsid w:val="00E50C9E"/>
    <w:rsid w:val="00E50D4F"/>
    <w:rsid w:val="00E5104B"/>
    <w:rsid w:val="00E5161A"/>
    <w:rsid w:val="00E51C92"/>
    <w:rsid w:val="00E52381"/>
    <w:rsid w:val="00E5251A"/>
    <w:rsid w:val="00E528EC"/>
    <w:rsid w:val="00E5387C"/>
    <w:rsid w:val="00E53B62"/>
    <w:rsid w:val="00E53BDC"/>
    <w:rsid w:val="00E542A7"/>
    <w:rsid w:val="00E5453C"/>
    <w:rsid w:val="00E56782"/>
    <w:rsid w:val="00E56A6F"/>
    <w:rsid w:val="00E57263"/>
    <w:rsid w:val="00E57677"/>
    <w:rsid w:val="00E578CB"/>
    <w:rsid w:val="00E6087A"/>
    <w:rsid w:val="00E60DAA"/>
    <w:rsid w:val="00E61010"/>
    <w:rsid w:val="00E61390"/>
    <w:rsid w:val="00E6155E"/>
    <w:rsid w:val="00E61949"/>
    <w:rsid w:val="00E61B55"/>
    <w:rsid w:val="00E61E48"/>
    <w:rsid w:val="00E61EA3"/>
    <w:rsid w:val="00E6244E"/>
    <w:rsid w:val="00E627E0"/>
    <w:rsid w:val="00E629F3"/>
    <w:rsid w:val="00E62C1D"/>
    <w:rsid w:val="00E62CB1"/>
    <w:rsid w:val="00E63354"/>
    <w:rsid w:val="00E634CB"/>
    <w:rsid w:val="00E63665"/>
    <w:rsid w:val="00E63709"/>
    <w:rsid w:val="00E63AEC"/>
    <w:rsid w:val="00E64204"/>
    <w:rsid w:val="00E6467B"/>
    <w:rsid w:val="00E6501C"/>
    <w:rsid w:val="00E656C3"/>
    <w:rsid w:val="00E65D0F"/>
    <w:rsid w:val="00E666BA"/>
    <w:rsid w:val="00E676DD"/>
    <w:rsid w:val="00E677C6"/>
    <w:rsid w:val="00E67A27"/>
    <w:rsid w:val="00E70585"/>
    <w:rsid w:val="00E70D21"/>
    <w:rsid w:val="00E72D4A"/>
    <w:rsid w:val="00E72E20"/>
    <w:rsid w:val="00E74218"/>
    <w:rsid w:val="00E746F2"/>
    <w:rsid w:val="00E749B5"/>
    <w:rsid w:val="00E74C37"/>
    <w:rsid w:val="00E7507F"/>
    <w:rsid w:val="00E75283"/>
    <w:rsid w:val="00E7610C"/>
    <w:rsid w:val="00E7719C"/>
    <w:rsid w:val="00E77805"/>
    <w:rsid w:val="00E77B75"/>
    <w:rsid w:val="00E80187"/>
    <w:rsid w:val="00E80318"/>
    <w:rsid w:val="00E803CD"/>
    <w:rsid w:val="00E80A4A"/>
    <w:rsid w:val="00E80EFB"/>
    <w:rsid w:val="00E80FCA"/>
    <w:rsid w:val="00E814EC"/>
    <w:rsid w:val="00E81651"/>
    <w:rsid w:val="00E818BE"/>
    <w:rsid w:val="00E82175"/>
    <w:rsid w:val="00E82477"/>
    <w:rsid w:val="00E82B38"/>
    <w:rsid w:val="00E82B4B"/>
    <w:rsid w:val="00E82E3D"/>
    <w:rsid w:val="00E8325A"/>
    <w:rsid w:val="00E8362E"/>
    <w:rsid w:val="00E838FF"/>
    <w:rsid w:val="00E83EA0"/>
    <w:rsid w:val="00E84308"/>
    <w:rsid w:val="00E84B02"/>
    <w:rsid w:val="00E84C02"/>
    <w:rsid w:val="00E8532A"/>
    <w:rsid w:val="00E85534"/>
    <w:rsid w:val="00E86514"/>
    <w:rsid w:val="00E86570"/>
    <w:rsid w:val="00E867D3"/>
    <w:rsid w:val="00E86874"/>
    <w:rsid w:val="00E86A79"/>
    <w:rsid w:val="00E86B34"/>
    <w:rsid w:val="00E86C40"/>
    <w:rsid w:val="00E8744D"/>
    <w:rsid w:val="00E87B97"/>
    <w:rsid w:val="00E87CAA"/>
    <w:rsid w:val="00E87D60"/>
    <w:rsid w:val="00E91061"/>
    <w:rsid w:val="00E91697"/>
    <w:rsid w:val="00E92B85"/>
    <w:rsid w:val="00E93F08"/>
    <w:rsid w:val="00E93FBC"/>
    <w:rsid w:val="00E947D4"/>
    <w:rsid w:val="00E95850"/>
    <w:rsid w:val="00E96286"/>
    <w:rsid w:val="00E96371"/>
    <w:rsid w:val="00E972A5"/>
    <w:rsid w:val="00E974C6"/>
    <w:rsid w:val="00E97973"/>
    <w:rsid w:val="00E97D94"/>
    <w:rsid w:val="00EA0387"/>
    <w:rsid w:val="00EA0465"/>
    <w:rsid w:val="00EA0748"/>
    <w:rsid w:val="00EA0E42"/>
    <w:rsid w:val="00EA160D"/>
    <w:rsid w:val="00EA1791"/>
    <w:rsid w:val="00EA1C41"/>
    <w:rsid w:val="00EA1D89"/>
    <w:rsid w:val="00EA20AC"/>
    <w:rsid w:val="00EA22F2"/>
    <w:rsid w:val="00EA3059"/>
    <w:rsid w:val="00EA3899"/>
    <w:rsid w:val="00EA42BA"/>
    <w:rsid w:val="00EA5118"/>
    <w:rsid w:val="00EA59E4"/>
    <w:rsid w:val="00EA5E97"/>
    <w:rsid w:val="00EA5FEA"/>
    <w:rsid w:val="00EA6038"/>
    <w:rsid w:val="00EA67C5"/>
    <w:rsid w:val="00EA72DF"/>
    <w:rsid w:val="00EA7A03"/>
    <w:rsid w:val="00EB02D9"/>
    <w:rsid w:val="00EB11FD"/>
    <w:rsid w:val="00EB1A38"/>
    <w:rsid w:val="00EB1CEB"/>
    <w:rsid w:val="00EB1EDC"/>
    <w:rsid w:val="00EB2380"/>
    <w:rsid w:val="00EB2BB5"/>
    <w:rsid w:val="00EB30B1"/>
    <w:rsid w:val="00EB3691"/>
    <w:rsid w:val="00EB4288"/>
    <w:rsid w:val="00EB443F"/>
    <w:rsid w:val="00EB4CC1"/>
    <w:rsid w:val="00EB56A6"/>
    <w:rsid w:val="00EB658A"/>
    <w:rsid w:val="00EB7428"/>
    <w:rsid w:val="00EB7615"/>
    <w:rsid w:val="00EB7C10"/>
    <w:rsid w:val="00EC02BE"/>
    <w:rsid w:val="00EC04B9"/>
    <w:rsid w:val="00EC1389"/>
    <w:rsid w:val="00EC17C6"/>
    <w:rsid w:val="00EC1E84"/>
    <w:rsid w:val="00EC2A35"/>
    <w:rsid w:val="00EC3EA5"/>
    <w:rsid w:val="00EC49D4"/>
    <w:rsid w:val="00EC51BC"/>
    <w:rsid w:val="00EC5369"/>
    <w:rsid w:val="00EC53E6"/>
    <w:rsid w:val="00EC5462"/>
    <w:rsid w:val="00EC5847"/>
    <w:rsid w:val="00EC5B3A"/>
    <w:rsid w:val="00EC61E9"/>
    <w:rsid w:val="00EC695E"/>
    <w:rsid w:val="00EC6A16"/>
    <w:rsid w:val="00EC6B6D"/>
    <w:rsid w:val="00EC6B74"/>
    <w:rsid w:val="00EC6C78"/>
    <w:rsid w:val="00EC70B3"/>
    <w:rsid w:val="00EC7B6D"/>
    <w:rsid w:val="00EC7C09"/>
    <w:rsid w:val="00EC7DDA"/>
    <w:rsid w:val="00ED01FF"/>
    <w:rsid w:val="00ED0845"/>
    <w:rsid w:val="00ED0A44"/>
    <w:rsid w:val="00ED1656"/>
    <w:rsid w:val="00ED1802"/>
    <w:rsid w:val="00ED1C3B"/>
    <w:rsid w:val="00ED1F26"/>
    <w:rsid w:val="00ED2165"/>
    <w:rsid w:val="00ED250B"/>
    <w:rsid w:val="00ED25AA"/>
    <w:rsid w:val="00ED26E7"/>
    <w:rsid w:val="00ED318F"/>
    <w:rsid w:val="00ED39E4"/>
    <w:rsid w:val="00ED3A81"/>
    <w:rsid w:val="00ED3F0E"/>
    <w:rsid w:val="00ED5AB4"/>
    <w:rsid w:val="00ED5BC5"/>
    <w:rsid w:val="00ED670C"/>
    <w:rsid w:val="00ED67ED"/>
    <w:rsid w:val="00ED6B54"/>
    <w:rsid w:val="00ED7077"/>
    <w:rsid w:val="00ED759D"/>
    <w:rsid w:val="00ED7F42"/>
    <w:rsid w:val="00EE065A"/>
    <w:rsid w:val="00EE0917"/>
    <w:rsid w:val="00EE0BAF"/>
    <w:rsid w:val="00EE1020"/>
    <w:rsid w:val="00EE1707"/>
    <w:rsid w:val="00EE18F0"/>
    <w:rsid w:val="00EE2686"/>
    <w:rsid w:val="00EE2F1D"/>
    <w:rsid w:val="00EE361F"/>
    <w:rsid w:val="00EE37C6"/>
    <w:rsid w:val="00EE4326"/>
    <w:rsid w:val="00EE4C21"/>
    <w:rsid w:val="00EE5607"/>
    <w:rsid w:val="00EE5F1C"/>
    <w:rsid w:val="00EE63D2"/>
    <w:rsid w:val="00EE6500"/>
    <w:rsid w:val="00EE6613"/>
    <w:rsid w:val="00EE6CE5"/>
    <w:rsid w:val="00EE6FF7"/>
    <w:rsid w:val="00EE7024"/>
    <w:rsid w:val="00EE7525"/>
    <w:rsid w:val="00EE7A9E"/>
    <w:rsid w:val="00EF03CE"/>
    <w:rsid w:val="00EF0974"/>
    <w:rsid w:val="00EF111C"/>
    <w:rsid w:val="00EF19BD"/>
    <w:rsid w:val="00EF1F26"/>
    <w:rsid w:val="00EF1FC3"/>
    <w:rsid w:val="00EF2015"/>
    <w:rsid w:val="00EF2131"/>
    <w:rsid w:val="00EF2D49"/>
    <w:rsid w:val="00EF31C1"/>
    <w:rsid w:val="00EF31EB"/>
    <w:rsid w:val="00EF324A"/>
    <w:rsid w:val="00EF344D"/>
    <w:rsid w:val="00EF3CC1"/>
    <w:rsid w:val="00EF4CED"/>
    <w:rsid w:val="00EF56E0"/>
    <w:rsid w:val="00EF58F7"/>
    <w:rsid w:val="00EF6138"/>
    <w:rsid w:val="00EF6723"/>
    <w:rsid w:val="00EF783F"/>
    <w:rsid w:val="00F002FD"/>
    <w:rsid w:val="00F00AA6"/>
    <w:rsid w:val="00F00EE9"/>
    <w:rsid w:val="00F01498"/>
    <w:rsid w:val="00F01953"/>
    <w:rsid w:val="00F025DB"/>
    <w:rsid w:val="00F028F5"/>
    <w:rsid w:val="00F029B8"/>
    <w:rsid w:val="00F02E4B"/>
    <w:rsid w:val="00F030FD"/>
    <w:rsid w:val="00F031A6"/>
    <w:rsid w:val="00F03B18"/>
    <w:rsid w:val="00F03E6E"/>
    <w:rsid w:val="00F03FA6"/>
    <w:rsid w:val="00F047FB"/>
    <w:rsid w:val="00F052B5"/>
    <w:rsid w:val="00F05D74"/>
    <w:rsid w:val="00F05E44"/>
    <w:rsid w:val="00F06A90"/>
    <w:rsid w:val="00F070F2"/>
    <w:rsid w:val="00F074F5"/>
    <w:rsid w:val="00F07DCE"/>
    <w:rsid w:val="00F105E8"/>
    <w:rsid w:val="00F1073B"/>
    <w:rsid w:val="00F107E1"/>
    <w:rsid w:val="00F10EE5"/>
    <w:rsid w:val="00F11956"/>
    <w:rsid w:val="00F13794"/>
    <w:rsid w:val="00F13F89"/>
    <w:rsid w:val="00F14BA4"/>
    <w:rsid w:val="00F14F20"/>
    <w:rsid w:val="00F15D30"/>
    <w:rsid w:val="00F166D4"/>
    <w:rsid w:val="00F16A67"/>
    <w:rsid w:val="00F16D52"/>
    <w:rsid w:val="00F16E48"/>
    <w:rsid w:val="00F16F66"/>
    <w:rsid w:val="00F17190"/>
    <w:rsid w:val="00F17273"/>
    <w:rsid w:val="00F17C9D"/>
    <w:rsid w:val="00F17EAD"/>
    <w:rsid w:val="00F2009E"/>
    <w:rsid w:val="00F20BC8"/>
    <w:rsid w:val="00F216BC"/>
    <w:rsid w:val="00F2196A"/>
    <w:rsid w:val="00F21A19"/>
    <w:rsid w:val="00F23064"/>
    <w:rsid w:val="00F23458"/>
    <w:rsid w:val="00F2364F"/>
    <w:rsid w:val="00F24660"/>
    <w:rsid w:val="00F2467E"/>
    <w:rsid w:val="00F246FE"/>
    <w:rsid w:val="00F24CD9"/>
    <w:rsid w:val="00F261BC"/>
    <w:rsid w:val="00F267C3"/>
    <w:rsid w:val="00F268A1"/>
    <w:rsid w:val="00F26B96"/>
    <w:rsid w:val="00F26BD3"/>
    <w:rsid w:val="00F26D2B"/>
    <w:rsid w:val="00F27653"/>
    <w:rsid w:val="00F27EEC"/>
    <w:rsid w:val="00F308E6"/>
    <w:rsid w:val="00F30A3A"/>
    <w:rsid w:val="00F30ACF"/>
    <w:rsid w:val="00F31E10"/>
    <w:rsid w:val="00F324B2"/>
    <w:rsid w:val="00F32C7A"/>
    <w:rsid w:val="00F32FB2"/>
    <w:rsid w:val="00F33043"/>
    <w:rsid w:val="00F339A2"/>
    <w:rsid w:val="00F33B85"/>
    <w:rsid w:val="00F34661"/>
    <w:rsid w:val="00F358A9"/>
    <w:rsid w:val="00F35952"/>
    <w:rsid w:val="00F36065"/>
    <w:rsid w:val="00F3606D"/>
    <w:rsid w:val="00F36879"/>
    <w:rsid w:val="00F36CC8"/>
    <w:rsid w:val="00F36E96"/>
    <w:rsid w:val="00F377E6"/>
    <w:rsid w:val="00F40427"/>
    <w:rsid w:val="00F40C41"/>
    <w:rsid w:val="00F40F1C"/>
    <w:rsid w:val="00F41162"/>
    <w:rsid w:val="00F41182"/>
    <w:rsid w:val="00F4130B"/>
    <w:rsid w:val="00F41332"/>
    <w:rsid w:val="00F41504"/>
    <w:rsid w:val="00F41C79"/>
    <w:rsid w:val="00F41F34"/>
    <w:rsid w:val="00F425BC"/>
    <w:rsid w:val="00F42D8C"/>
    <w:rsid w:val="00F43080"/>
    <w:rsid w:val="00F438CE"/>
    <w:rsid w:val="00F43C35"/>
    <w:rsid w:val="00F43CFC"/>
    <w:rsid w:val="00F43EE7"/>
    <w:rsid w:val="00F44084"/>
    <w:rsid w:val="00F441CE"/>
    <w:rsid w:val="00F449B4"/>
    <w:rsid w:val="00F45162"/>
    <w:rsid w:val="00F45772"/>
    <w:rsid w:val="00F458AE"/>
    <w:rsid w:val="00F45A0A"/>
    <w:rsid w:val="00F464E9"/>
    <w:rsid w:val="00F46F7D"/>
    <w:rsid w:val="00F47DB7"/>
    <w:rsid w:val="00F47DB9"/>
    <w:rsid w:val="00F502A4"/>
    <w:rsid w:val="00F50D6B"/>
    <w:rsid w:val="00F511C5"/>
    <w:rsid w:val="00F512D2"/>
    <w:rsid w:val="00F5143A"/>
    <w:rsid w:val="00F51D73"/>
    <w:rsid w:val="00F52D15"/>
    <w:rsid w:val="00F53454"/>
    <w:rsid w:val="00F537A3"/>
    <w:rsid w:val="00F53962"/>
    <w:rsid w:val="00F53A4C"/>
    <w:rsid w:val="00F53E03"/>
    <w:rsid w:val="00F543E1"/>
    <w:rsid w:val="00F54F3C"/>
    <w:rsid w:val="00F5613B"/>
    <w:rsid w:val="00F5795D"/>
    <w:rsid w:val="00F57ED2"/>
    <w:rsid w:val="00F60205"/>
    <w:rsid w:val="00F6038B"/>
    <w:rsid w:val="00F612B6"/>
    <w:rsid w:val="00F61342"/>
    <w:rsid w:val="00F62177"/>
    <w:rsid w:val="00F621EB"/>
    <w:rsid w:val="00F62C27"/>
    <w:rsid w:val="00F634B2"/>
    <w:rsid w:val="00F63CCE"/>
    <w:rsid w:val="00F64309"/>
    <w:rsid w:val="00F6496A"/>
    <w:rsid w:val="00F64BD7"/>
    <w:rsid w:val="00F65108"/>
    <w:rsid w:val="00F657F1"/>
    <w:rsid w:val="00F67836"/>
    <w:rsid w:val="00F70187"/>
    <w:rsid w:val="00F7048E"/>
    <w:rsid w:val="00F70886"/>
    <w:rsid w:val="00F70BCE"/>
    <w:rsid w:val="00F70D94"/>
    <w:rsid w:val="00F71039"/>
    <w:rsid w:val="00F714B3"/>
    <w:rsid w:val="00F71FB9"/>
    <w:rsid w:val="00F721A3"/>
    <w:rsid w:val="00F721E8"/>
    <w:rsid w:val="00F725F5"/>
    <w:rsid w:val="00F72CC6"/>
    <w:rsid w:val="00F73BE8"/>
    <w:rsid w:val="00F73CBD"/>
    <w:rsid w:val="00F74A20"/>
    <w:rsid w:val="00F74E01"/>
    <w:rsid w:val="00F74F9D"/>
    <w:rsid w:val="00F75348"/>
    <w:rsid w:val="00F7569C"/>
    <w:rsid w:val="00F75A79"/>
    <w:rsid w:val="00F76FB1"/>
    <w:rsid w:val="00F773F0"/>
    <w:rsid w:val="00F806AB"/>
    <w:rsid w:val="00F806E6"/>
    <w:rsid w:val="00F807FB"/>
    <w:rsid w:val="00F8088E"/>
    <w:rsid w:val="00F81D22"/>
    <w:rsid w:val="00F820EC"/>
    <w:rsid w:val="00F826A5"/>
    <w:rsid w:val="00F82FC4"/>
    <w:rsid w:val="00F833CA"/>
    <w:rsid w:val="00F837DB"/>
    <w:rsid w:val="00F84061"/>
    <w:rsid w:val="00F84FC6"/>
    <w:rsid w:val="00F850FD"/>
    <w:rsid w:val="00F851BD"/>
    <w:rsid w:val="00F851FF"/>
    <w:rsid w:val="00F85910"/>
    <w:rsid w:val="00F86402"/>
    <w:rsid w:val="00F87140"/>
    <w:rsid w:val="00F8722B"/>
    <w:rsid w:val="00F8750A"/>
    <w:rsid w:val="00F87B53"/>
    <w:rsid w:val="00F90470"/>
    <w:rsid w:val="00F9058C"/>
    <w:rsid w:val="00F909DF"/>
    <w:rsid w:val="00F9298D"/>
    <w:rsid w:val="00F92BFF"/>
    <w:rsid w:val="00F92CEC"/>
    <w:rsid w:val="00F92E0F"/>
    <w:rsid w:val="00F93A1E"/>
    <w:rsid w:val="00F93DC8"/>
    <w:rsid w:val="00F946DC"/>
    <w:rsid w:val="00F94C0B"/>
    <w:rsid w:val="00F95B29"/>
    <w:rsid w:val="00F95B7E"/>
    <w:rsid w:val="00F96C56"/>
    <w:rsid w:val="00F96D4A"/>
    <w:rsid w:val="00F96EAC"/>
    <w:rsid w:val="00F970CE"/>
    <w:rsid w:val="00FA0F82"/>
    <w:rsid w:val="00FA18C3"/>
    <w:rsid w:val="00FA28FA"/>
    <w:rsid w:val="00FA3AFD"/>
    <w:rsid w:val="00FA3B9E"/>
    <w:rsid w:val="00FA3C0E"/>
    <w:rsid w:val="00FA42F7"/>
    <w:rsid w:val="00FA446E"/>
    <w:rsid w:val="00FA44F4"/>
    <w:rsid w:val="00FA4590"/>
    <w:rsid w:val="00FA462B"/>
    <w:rsid w:val="00FA58A0"/>
    <w:rsid w:val="00FA5956"/>
    <w:rsid w:val="00FA6404"/>
    <w:rsid w:val="00FA6698"/>
    <w:rsid w:val="00FA6A2F"/>
    <w:rsid w:val="00FA6BEE"/>
    <w:rsid w:val="00FA6C26"/>
    <w:rsid w:val="00FA76C9"/>
    <w:rsid w:val="00FA7857"/>
    <w:rsid w:val="00FB05CB"/>
    <w:rsid w:val="00FB069A"/>
    <w:rsid w:val="00FB086C"/>
    <w:rsid w:val="00FB0924"/>
    <w:rsid w:val="00FB0F3D"/>
    <w:rsid w:val="00FB287F"/>
    <w:rsid w:val="00FB3153"/>
    <w:rsid w:val="00FB326E"/>
    <w:rsid w:val="00FB3E0B"/>
    <w:rsid w:val="00FB3F28"/>
    <w:rsid w:val="00FB4A33"/>
    <w:rsid w:val="00FC06AC"/>
    <w:rsid w:val="00FC0972"/>
    <w:rsid w:val="00FC0A78"/>
    <w:rsid w:val="00FC1307"/>
    <w:rsid w:val="00FC1EAF"/>
    <w:rsid w:val="00FC2413"/>
    <w:rsid w:val="00FC27EF"/>
    <w:rsid w:val="00FC2DB1"/>
    <w:rsid w:val="00FC3D8B"/>
    <w:rsid w:val="00FC40F6"/>
    <w:rsid w:val="00FC4462"/>
    <w:rsid w:val="00FC446F"/>
    <w:rsid w:val="00FC4CD2"/>
    <w:rsid w:val="00FC5C97"/>
    <w:rsid w:val="00FC5F03"/>
    <w:rsid w:val="00FC6807"/>
    <w:rsid w:val="00FC6FA6"/>
    <w:rsid w:val="00FC7626"/>
    <w:rsid w:val="00FD048A"/>
    <w:rsid w:val="00FD1106"/>
    <w:rsid w:val="00FD144B"/>
    <w:rsid w:val="00FD1482"/>
    <w:rsid w:val="00FD16E9"/>
    <w:rsid w:val="00FD2470"/>
    <w:rsid w:val="00FD26FE"/>
    <w:rsid w:val="00FD289A"/>
    <w:rsid w:val="00FD31E2"/>
    <w:rsid w:val="00FD3420"/>
    <w:rsid w:val="00FD3BEF"/>
    <w:rsid w:val="00FD3C31"/>
    <w:rsid w:val="00FD3C77"/>
    <w:rsid w:val="00FD4660"/>
    <w:rsid w:val="00FD4D0F"/>
    <w:rsid w:val="00FD4D3E"/>
    <w:rsid w:val="00FD69DB"/>
    <w:rsid w:val="00FD6F35"/>
    <w:rsid w:val="00FD710B"/>
    <w:rsid w:val="00FD7531"/>
    <w:rsid w:val="00FD77F6"/>
    <w:rsid w:val="00FE0229"/>
    <w:rsid w:val="00FE0972"/>
    <w:rsid w:val="00FE18E3"/>
    <w:rsid w:val="00FE1E23"/>
    <w:rsid w:val="00FE2018"/>
    <w:rsid w:val="00FE29B9"/>
    <w:rsid w:val="00FE2F56"/>
    <w:rsid w:val="00FE3186"/>
    <w:rsid w:val="00FE33F9"/>
    <w:rsid w:val="00FE385B"/>
    <w:rsid w:val="00FE3E65"/>
    <w:rsid w:val="00FE3EA2"/>
    <w:rsid w:val="00FE516C"/>
    <w:rsid w:val="00FE56EC"/>
    <w:rsid w:val="00FE5BD7"/>
    <w:rsid w:val="00FE6A60"/>
    <w:rsid w:val="00FE6C03"/>
    <w:rsid w:val="00FE6E98"/>
    <w:rsid w:val="00FE7795"/>
    <w:rsid w:val="00FE7A3C"/>
    <w:rsid w:val="00FE7B5B"/>
    <w:rsid w:val="00FF018B"/>
    <w:rsid w:val="00FF02AA"/>
    <w:rsid w:val="00FF0E85"/>
    <w:rsid w:val="00FF108E"/>
    <w:rsid w:val="00FF1235"/>
    <w:rsid w:val="00FF129F"/>
    <w:rsid w:val="00FF15A0"/>
    <w:rsid w:val="00FF2853"/>
    <w:rsid w:val="00FF2C48"/>
    <w:rsid w:val="00FF3122"/>
    <w:rsid w:val="00FF396C"/>
    <w:rsid w:val="00FF3AA6"/>
    <w:rsid w:val="00FF3DA1"/>
    <w:rsid w:val="00FF48C8"/>
    <w:rsid w:val="00FF4A19"/>
    <w:rsid w:val="00FF53EB"/>
    <w:rsid w:val="00FF59D8"/>
    <w:rsid w:val="00FF6955"/>
    <w:rsid w:val="00FF6E73"/>
    <w:rsid w:val="00FF7E50"/>
    <w:rsid w:val="010B5384"/>
    <w:rsid w:val="0257117E"/>
    <w:rsid w:val="027BDA45"/>
    <w:rsid w:val="03372264"/>
    <w:rsid w:val="034D7180"/>
    <w:rsid w:val="036D909F"/>
    <w:rsid w:val="03B9C0B8"/>
    <w:rsid w:val="043D5CBA"/>
    <w:rsid w:val="043DD664"/>
    <w:rsid w:val="051FB8BD"/>
    <w:rsid w:val="053F6D4C"/>
    <w:rsid w:val="07839F69"/>
    <w:rsid w:val="0813B1AA"/>
    <w:rsid w:val="081BAF07"/>
    <w:rsid w:val="0860F4EF"/>
    <w:rsid w:val="088FF1D5"/>
    <w:rsid w:val="08B17480"/>
    <w:rsid w:val="08C3578B"/>
    <w:rsid w:val="09B68E0B"/>
    <w:rsid w:val="0ACDDF83"/>
    <w:rsid w:val="0AF1C018"/>
    <w:rsid w:val="0B5AC7D6"/>
    <w:rsid w:val="0C573060"/>
    <w:rsid w:val="0C624AA7"/>
    <w:rsid w:val="0C6BA1E8"/>
    <w:rsid w:val="0D07DFE7"/>
    <w:rsid w:val="0D1716F6"/>
    <w:rsid w:val="0DC38CE4"/>
    <w:rsid w:val="0DC71E33"/>
    <w:rsid w:val="0DE8F4F1"/>
    <w:rsid w:val="0DEA5B7E"/>
    <w:rsid w:val="0F726E95"/>
    <w:rsid w:val="0F7B2E3F"/>
    <w:rsid w:val="0FDBC2F2"/>
    <w:rsid w:val="100E5A18"/>
    <w:rsid w:val="1096053E"/>
    <w:rsid w:val="11222DC2"/>
    <w:rsid w:val="131B5978"/>
    <w:rsid w:val="13CD50F5"/>
    <w:rsid w:val="149B49E3"/>
    <w:rsid w:val="14E757D1"/>
    <w:rsid w:val="1531D385"/>
    <w:rsid w:val="154657DF"/>
    <w:rsid w:val="164E70D0"/>
    <w:rsid w:val="16EA3F2F"/>
    <w:rsid w:val="176C354F"/>
    <w:rsid w:val="179D69AB"/>
    <w:rsid w:val="1872A43F"/>
    <w:rsid w:val="187D5D8A"/>
    <w:rsid w:val="191E2A7D"/>
    <w:rsid w:val="194090F1"/>
    <w:rsid w:val="196D68FE"/>
    <w:rsid w:val="19A83981"/>
    <w:rsid w:val="1A30CBEC"/>
    <w:rsid w:val="1A491286"/>
    <w:rsid w:val="1A4C40C4"/>
    <w:rsid w:val="1A53061F"/>
    <w:rsid w:val="1A77CF3F"/>
    <w:rsid w:val="1BDDE7F8"/>
    <w:rsid w:val="1BE58F1D"/>
    <w:rsid w:val="1BEC3F96"/>
    <w:rsid w:val="1C24EF80"/>
    <w:rsid w:val="1CF46EBA"/>
    <w:rsid w:val="1DC2E674"/>
    <w:rsid w:val="1E8218CF"/>
    <w:rsid w:val="1F5B17E6"/>
    <w:rsid w:val="1F72AEB1"/>
    <w:rsid w:val="1F99CECD"/>
    <w:rsid w:val="1FC05674"/>
    <w:rsid w:val="1FE0E1AE"/>
    <w:rsid w:val="1FF0D7D7"/>
    <w:rsid w:val="2001CD24"/>
    <w:rsid w:val="2019C6BE"/>
    <w:rsid w:val="202C9E97"/>
    <w:rsid w:val="20AAB8A5"/>
    <w:rsid w:val="20D16FA9"/>
    <w:rsid w:val="20D345A8"/>
    <w:rsid w:val="20EA579C"/>
    <w:rsid w:val="21302CB2"/>
    <w:rsid w:val="21DB6045"/>
    <w:rsid w:val="21ED5369"/>
    <w:rsid w:val="22A39E42"/>
    <w:rsid w:val="22BAC7BA"/>
    <w:rsid w:val="22DBE5FE"/>
    <w:rsid w:val="2382C0FE"/>
    <w:rsid w:val="239E14A2"/>
    <w:rsid w:val="23BDA38E"/>
    <w:rsid w:val="23EA8CFF"/>
    <w:rsid w:val="243B3237"/>
    <w:rsid w:val="24A05B8D"/>
    <w:rsid w:val="24ECE1A7"/>
    <w:rsid w:val="25554661"/>
    <w:rsid w:val="25CB0D42"/>
    <w:rsid w:val="25EF9E38"/>
    <w:rsid w:val="25F2687C"/>
    <w:rsid w:val="261AB5F4"/>
    <w:rsid w:val="2701E217"/>
    <w:rsid w:val="270E6F30"/>
    <w:rsid w:val="276096A8"/>
    <w:rsid w:val="2762BC9E"/>
    <w:rsid w:val="279870F4"/>
    <w:rsid w:val="27C09307"/>
    <w:rsid w:val="27CCC57A"/>
    <w:rsid w:val="27ED64A5"/>
    <w:rsid w:val="282426E4"/>
    <w:rsid w:val="28CF7FA3"/>
    <w:rsid w:val="29C854AA"/>
    <w:rsid w:val="29D223B5"/>
    <w:rsid w:val="29EAAD30"/>
    <w:rsid w:val="29F3CD77"/>
    <w:rsid w:val="2A6974FD"/>
    <w:rsid w:val="2AB144C9"/>
    <w:rsid w:val="2B344707"/>
    <w:rsid w:val="2BEA6A50"/>
    <w:rsid w:val="2CD97DB9"/>
    <w:rsid w:val="2CFB6FD1"/>
    <w:rsid w:val="2D1B0E35"/>
    <w:rsid w:val="2D1EDCE1"/>
    <w:rsid w:val="2D525BAA"/>
    <w:rsid w:val="2DA6547A"/>
    <w:rsid w:val="2DC33447"/>
    <w:rsid w:val="2EAC842F"/>
    <w:rsid w:val="2EAF496F"/>
    <w:rsid w:val="2F5D2241"/>
    <w:rsid w:val="2FC09D2F"/>
    <w:rsid w:val="3063B321"/>
    <w:rsid w:val="30647764"/>
    <w:rsid w:val="308F58BB"/>
    <w:rsid w:val="314B2D35"/>
    <w:rsid w:val="326D5BC5"/>
    <w:rsid w:val="32D3FC4D"/>
    <w:rsid w:val="3419B29C"/>
    <w:rsid w:val="343C4530"/>
    <w:rsid w:val="347F382E"/>
    <w:rsid w:val="34CCC7FB"/>
    <w:rsid w:val="34DFD373"/>
    <w:rsid w:val="35535719"/>
    <w:rsid w:val="357BCEA5"/>
    <w:rsid w:val="35B8B9EF"/>
    <w:rsid w:val="35F45EB9"/>
    <w:rsid w:val="372B69DC"/>
    <w:rsid w:val="37734368"/>
    <w:rsid w:val="379A25D9"/>
    <w:rsid w:val="37D3DF89"/>
    <w:rsid w:val="395AA18F"/>
    <w:rsid w:val="39BCB722"/>
    <w:rsid w:val="3A1D12A4"/>
    <w:rsid w:val="3A99078D"/>
    <w:rsid w:val="3AD95335"/>
    <w:rsid w:val="3AF2B41B"/>
    <w:rsid w:val="3BF4087D"/>
    <w:rsid w:val="3C88941D"/>
    <w:rsid w:val="3CDCA071"/>
    <w:rsid w:val="3D021C05"/>
    <w:rsid w:val="3DE2171A"/>
    <w:rsid w:val="3E0C18EC"/>
    <w:rsid w:val="3E3DCA58"/>
    <w:rsid w:val="3E434262"/>
    <w:rsid w:val="3EF00C98"/>
    <w:rsid w:val="3F3DA7E3"/>
    <w:rsid w:val="403B2D6A"/>
    <w:rsid w:val="40A40593"/>
    <w:rsid w:val="40F6A541"/>
    <w:rsid w:val="4124517C"/>
    <w:rsid w:val="416E6858"/>
    <w:rsid w:val="448E2ADC"/>
    <w:rsid w:val="4523E3D0"/>
    <w:rsid w:val="45459165"/>
    <w:rsid w:val="454D6BCE"/>
    <w:rsid w:val="45D28097"/>
    <w:rsid w:val="463DFCE1"/>
    <w:rsid w:val="4659AC49"/>
    <w:rsid w:val="465C735F"/>
    <w:rsid w:val="4672EAE7"/>
    <w:rsid w:val="46A1E733"/>
    <w:rsid w:val="47DA8EF3"/>
    <w:rsid w:val="47E950B7"/>
    <w:rsid w:val="47FD8BF6"/>
    <w:rsid w:val="480CE4F7"/>
    <w:rsid w:val="485E7E2F"/>
    <w:rsid w:val="489B38E1"/>
    <w:rsid w:val="49B99137"/>
    <w:rsid w:val="49D2359F"/>
    <w:rsid w:val="4A20D054"/>
    <w:rsid w:val="4A9D9324"/>
    <w:rsid w:val="4BB564C8"/>
    <w:rsid w:val="4BB8507B"/>
    <w:rsid w:val="4C1F1B05"/>
    <w:rsid w:val="4C272B5E"/>
    <w:rsid w:val="4C2BB2E8"/>
    <w:rsid w:val="4C3C94C2"/>
    <w:rsid w:val="4C78575D"/>
    <w:rsid w:val="4CE3EC4A"/>
    <w:rsid w:val="4D675D3A"/>
    <w:rsid w:val="4D80D0EB"/>
    <w:rsid w:val="4DA4A81C"/>
    <w:rsid w:val="4DEC9455"/>
    <w:rsid w:val="4E505EFA"/>
    <w:rsid w:val="4E80AD4B"/>
    <w:rsid w:val="4F0C4A11"/>
    <w:rsid w:val="4FCD8439"/>
    <w:rsid w:val="5049A3C8"/>
    <w:rsid w:val="505A4D60"/>
    <w:rsid w:val="50DFAFB6"/>
    <w:rsid w:val="50F80495"/>
    <w:rsid w:val="513AC720"/>
    <w:rsid w:val="513C86A9"/>
    <w:rsid w:val="518D6B2F"/>
    <w:rsid w:val="51AD2F03"/>
    <w:rsid w:val="51DAE1C3"/>
    <w:rsid w:val="51E49182"/>
    <w:rsid w:val="51E86499"/>
    <w:rsid w:val="52AADE7B"/>
    <w:rsid w:val="52E420CA"/>
    <w:rsid w:val="53AECE8A"/>
    <w:rsid w:val="54034B36"/>
    <w:rsid w:val="544C5C40"/>
    <w:rsid w:val="54F7E6B1"/>
    <w:rsid w:val="550BBDE4"/>
    <w:rsid w:val="5546C5DA"/>
    <w:rsid w:val="5593F32F"/>
    <w:rsid w:val="55CDC03A"/>
    <w:rsid w:val="55FFDF32"/>
    <w:rsid w:val="56AD555F"/>
    <w:rsid w:val="576D8607"/>
    <w:rsid w:val="57745F39"/>
    <w:rsid w:val="579EC289"/>
    <w:rsid w:val="57B35C4B"/>
    <w:rsid w:val="586DF502"/>
    <w:rsid w:val="58740E96"/>
    <w:rsid w:val="58A9847F"/>
    <w:rsid w:val="58E53756"/>
    <w:rsid w:val="591B0D0C"/>
    <w:rsid w:val="59596005"/>
    <w:rsid w:val="597630A8"/>
    <w:rsid w:val="59DE8D0D"/>
    <w:rsid w:val="5A390DE7"/>
    <w:rsid w:val="5B1BFEA5"/>
    <w:rsid w:val="5DBCCD6E"/>
    <w:rsid w:val="5DECBC57"/>
    <w:rsid w:val="5E4223F2"/>
    <w:rsid w:val="5E6455DE"/>
    <w:rsid w:val="5EE0EE25"/>
    <w:rsid w:val="5F475E23"/>
    <w:rsid w:val="5F743AB5"/>
    <w:rsid w:val="5F769530"/>
    <w:rsid w:val="5FAAF024"/>
    <w:rsid w:val="5FB02626"/>
    <w:rsid w:val="601273FC"/>
    <w:rsid w:val="6060D3F8"/>
    <w:rsid w:val="61951907"/>
    <w:rsid w:val="61ECB457"/>
    <w:rsid w:val="6203335D"/>
    <w:rsid w:val="624F2CBA"/>
    <w:rsid w:val="625B4923"/>
    <w:rsid w:val="6300F7B3"/>
    <w:rsid w:val="63A629E0"/>
    <w:rsid w:val="63C98766"/>
    <w:rsid w:val="63E4FC7B"/>
    <w:rsid w:val="64D531B5"/>
    <w:rsid w:val="64F6BE94"/>
    <w:rsid w:val="6516464B"/>
    <w:rsid w:val="653AC79D"/>
    <w:rsid w:val="65C2A921"/>
    <w:rsid w:val="661F69B4"/>
    <w:rsid w:val="66232A96"/>
    <w:rsid w:val="666C49F5"/>
    <w:rsid w:val="66BE2B76"/>
    <w:rsid w:val="66C0D6BD"/>
    <w:rsid w:val="66CDBB89"/>
    <w:rsid w:val="677F0180"/>
    <w:rsid w:val="677F974B"/>
    <w:rsid w:val="67CB8747"/>
    <w:rsid w:val="67F13D65"/>
    <w:rsid w:val="680D62D9"/>
    <w:rsid w:val="68F4AB3E"/>
    <w:rsid w:val="69066DDA"/>
    <w:rsid w:val="6946AB9C"/>
    <w:rsid w:val="6A004FD4"/>
    <w:rsid w:val="6A809779"/>
    <w:rsid w:val="6A8CFF13"/>
    <w:rsid w:val="6AE2E005"/>
    <w:rsid w:val="6CEB38B4"/>
    <w:rsid w:val="6D438CCC"/>
    <w:rsid w:val="6DA58FBC"/>
    <w:rsid w:val="6E5EBBDF"/>
    <w:rsid w:val="6EC804DB"/>
    <w:rsid w:val="6F0A852A"/>
    <w:rsid w:val="6FEF3910"/>
    <w:rsid w:val="6FF48CEA"/>
    <w:rsid w:val="701D6C00"/>
    <w:rsid w:val="7127BBFD"/>
    <w:rsid w:val="7186A543"/>
    <w:rsid w:val="71CC8603"/>
    <w:rsid w:val="725FF75D"/>
    <w:rsid w:val="72EB22F3"/>
    <w:rsid w:val="7352CA17"/>
    <w:rsid w:val="73EA3AFE"/>
    <w:rsid w:val="744ADD31"/>
    <w:rsid w:val="75E4EDB6"/>
    <w:rsid w:val="76A38CB4"/>
    <w:rsid w:val="76D06347"/>
    <w:rsid w:val="776109A3"/>
    <w:rsid w:val="77E09D93"/>
    <w:rsid w:val="782F6894"/>
    <w:rsid w:val="78382A0C"/>
    <w:rsid w:val="78AD4731"/>
    <w:rsid w:val="7911F644"/>
    <w:rsid w:val="791A349C"/>
    <w:rsid w:val="7928FDE9"/>
    <w:rsid w:val="7B44216A"/>
    <w:rsid w:val="7C2CA3FC"/>
    <w:rsid w:val="7D08CA1D"/>
    <w:rsid w:val="7D5510CE"/>
    <w:rsid w:val="7DD331BF"/>
    <w:rsid w:val="7EDEE352"/>
    <w:rsid w:val="7F157748"/>
    <w:rsid w:val="7F4CAD35"/>
    <w:rsid w:val="7FBB657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B4C5661"/>
  <w15:chartTrackingRefBased/>
  <w15:docId w15:val="{98FC72C1-F90A-4FDD-98E5-04F598870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24D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5424D4"/>
    <w:pPr>
      <w:keepNext/>
      <w:keepLines/>
      <w:widowControl w:val="0"/>
      <w:numPr>
        <w:numId w:val="3"/>
      </w:numPr>
      <w:pBdr>
        <w:top w:val="single" w:sz="12" w:space="3" w:color="auto"/>
      </w:pBdr>
      <w:tabs>
        <w:tab w:val="clear" w:pos="4680"/>
        <w:tab w:val="clear" w:pos="9360"/>
      </w:tabs>
      <w:spacing w:before="240" w:after="180"/>
      <w:outlineLvl w:val="0"/>
    </w:pPr>
    <w:rPr>
      <w:rFonts w:ascii="Arial" w:eastAsia="Arial" w:hAnsi="Arial" w:cstheme="majorBidi"/>
      <w:noProof/>
      <w:sz w:val="36"/>
      <w:lang w:val="en-GB"/>
    </w:rPr>
  </w:style>
  <w:style w:type="paragraph" w:styleId="Heading2">
    <w:name w:val="heading 2"/>
    <w:aliases w:val="H2,h2,DO NOT USE_h2,h21,Heading 2 3GPP"/>
    <w:basedOn w:val="Heading1"/>
    <w:next w:val="Normal"/>
    <w:link w:val="Heading2Char"/>
    <w:qFormat/>
    <w:rsid w:val="005424D4"/>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424D4"/>
    <w:pPr>
      <w:numPr>
        <w:ilvl w:val="2"/>
      </w:numPr>
      <w:spacing w:before="120"/>
      <w:outlineLvl w:val="2"/>
    </w:pPr>
    <w:rPr>
      <w:sz w:val="28"/>
    </w:rPr>
  </w:style>
  <w:style w:type="paragraph" w:styleId="Heading4">
    <w:name w:val="heading 4"/>
    <w:basedOn w:val="Heading3"/>
    <w:next w:val="Normal"/>
    <w:link w:val="Heading4Char"/>
    <w:qFormat/>
    <w:rsid w:val="005424D4"/>
    <w:pPr>
      <w:numPr>
        <w:ilvl w:val="0"/>
        <w:numId w:val="0"/>
      </w:numPr>
      <w:outlineLvl w:val="3"/>
    </w:pPr>
    <w:rPr>
      <w:rFonts w:cs="Times New Roman"/>
      <w:sz w:val="24"/>
    </w:rPr>
  </w:style>
  <w:style w:type="paragraph" w:styleId="Heading5">
    <w:name w:val="heading 5"/>
    <w:basedOn w:val="Heading4"/>
    <w:next w:val="Normal"/>
    <w:link w:val="Heading5Char"/>
    <w:qFormat/>
    <w:rsid w:val="005424D4"/>
    <w:pPr>
      <w:ind w:left="1701" w:hanging="1701"/>
      <w:outlineLvl w:val="4"/>
    </w:pPr>
    <w:rPr>
      <w:sz w:val="22"/>
    </w:rPr>
  </w:style>
  <w:style w:type="paragraph" w:styleId="Heading6">
    <w:name w:val="heading 6"/>
    <w:basedOn w:val="Normal"/>
    <w:next w:val="Normal"/>
    <w:link w:val="Heading6Char"/>
    <w:qFormat/>
    <w:rsid w:val="005424D4"/>
    <w:pPr>
      <w:keepNext/>
      <w:keepLines/>
      <w:widowControl w:val="0"/>
      <w:spacing w:before="120"/>
      <w:ind w:left="1985" w:hanging="1985"/>
      <w:outlineLvl w:val="5"/>
    </w:pPr>
    <w:rPr>
      <w:rFonts w:ascii="Arial" w:eastAsia="Arial" w:hAnsi="Arial"/>
      <w:noProof/>
      <w:lang w:val="en-GB"/>
    </w:rPr>
  </w:style>
  <w:style w:type="paragraph" w:styleId="Heading7">
    <w:name w:val="heading 7"/>
    <w:basedOn w:val="Normal"/>
    <w:next w:val="Normal"/>
    <w:link w:val="Heading7Char"/>
    <w:qFormat/>
    <w:rsid w:val="005424D4"/>
    <w:pPr>
      <w:keepNext/>
      <w:keepLines/>
      <w:widowControl w:val="0"/>
      <w:spacing w:before="120"/>
      <w:ind w:left="1985" w:hanging="1985"/>
      <w:outlineLvl w:val="6"/>
    </w:pPr>
    <w:rPr>
      <w:rFonts w:ascii="Arial" w:eastAsia="Arial" w:hAnsi="Arial"/>
      <w:noProof/>
      <w:lang w:val="en-GB"/>
    </w:rPr>
  </w:style>
  <w:style w:type="paragraph" w:styleId="Heading8">
    <w:name w:val="heading 8"/>
    <w:basedOn w:val="Heading1"/>
    <w:next w:val="Normal"/>
    <w:link w:val="Heading8Char"/>
    <w:qFormat/>
    <w:rsid w:val="005424D4"/>
    <w:pPr>
      <w:numPr>
        <w:numId w:val="4"/>
      </w:numPr>
      <w:ind w:left="0" w:firstLine="0"/>
      <w:outlineLvl w:val="7"/>
    </w:pPr>
    <w:rPr>
      <w:rFonts w:cs="Times New Roman"/>
    </w:rPr>
  </w:style>
  <w:style w:type="paragraph" w:styleId="Heading9">
    <w:name w:val="heading 9"/>
    <w:basedOn w:val="Heading8"/>
    <w:next w:val="Normal"/>
    <w:link w:val="Heading9Char"/>
    <w:qFormat/>
    <w:rsid w:val="005424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300F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00FF"/>
    <w:rPr>
      <w:rFonts w:ascii="Segoe UI" w:hAnsi="Segoe UI" w:cs="Segoe UI"/>
      <w:sz w:val="18"/>
      <w:szCs w:val="18"/>
    </w:rPr>
  </w:style>
  <w:style w:type="character" w:customStyle="1" w:styleId="Heading1Char">
    <w:name w:val="Heading 1 Char"/>
    <w:aliases w:val="H1 Char,h1 Char,Heading 1 3GPP Char"/>
    <w:link w:val="Heading1"/>
    <w:rsid w:val="005424D4"/>
    <w:rPr>
      <w:rFonts w:ascii="Arial" w:eastAsia="Arial" w:hAnsi="Arial" w:cstheme="majorBidi"/>
      <w:noProof/>
      <w:sz w:val="36"/>
      <w:lang w:val="en-GB" w:eastAsia="en-US"/>
    </w:rPr>
  </w:style>
  <w:style w:type="character" w:customStyle="1" w:styleId="Heading2Char">
    <w:name w:val="Heading 2 Char"/>
    <w:aliases w:val="H2 Char,h2 Char,DO NOT USE_h2 Char,h21 Char,Heading 2 3GPP Char"/>
    <w:link w:val="Heading2"/>
    <w:rsid w:val="005424D4"/>
    <w:rPr>
      <w:rFonts w:ascii="Arial" w:eastAsia="Arial" w:hAnsi="Arial" w:cstheme="majorBidi"/>
      <w:noProof/>
      <w:sz w:val="32"/>
      <w:lang w:val="en-GB" w:eastAsia="en-US"/>
    </w:rPr>
  </w:style>
  <w:style w:type="character" w:customStyle="1" w:styleId="Heading3Char">
    <w:name w:val="Heading 3 Char"/>
    <w:aliases w:val="Heading 3 3GPP Char"/>
    <w:basedOn w:val="DefaultParagraphFont"/>
    <w:link w:val="Heading3"/>
    <w:rsid w:val="003300FF"/>
    <w:rPr>
      <w:rFonts w:ascii="Arial" w:eastAsia="Arial" w:hAnsi="Arial" w:cstheme="majorBidi"/>
      <w:noProof/>
      <w:sz w:val="28"/>
      <w:lang w:val="en-GB" w:eastAsia="en-US"/>
    </w:rPr>
  </w:style>
  <w:style w:type="paragraph" w:customStyle="1" w:styleId="3GPPHeader">
    <w:name w:val="3GPP_Header"/>
    <w:basedOn w:val="Normal"/>
    <w:rsid w:val="003300FF"/>
    <w:pPr>
      <w:tabs>
        <w:tab w:val="left" w:pos="1701"/>
        <w:tab w:val="right" w:pos="9639"/>
      </w:tabs>
      <w:spacing w:after="240"/>
    </w:pPr>
    <w:rPr>
      <w:rFonts w:ascii="Arial" w:eastAsia="Times New Roman" w:hAnsi="Arial"/>
      <w:b/>
      <w:sz w:val="24"/>
      <w:lang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424D4"/>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styleId="Caption">
    <w:name w:val="caption"/>
    <w:aliases w:val="cap,cap Char,Caption Char,Caption Char1 Char,cap Char Char1,Caption Char Char1 Char,cap Char2,条目"/>
    <w:basedOn w:val="Normal"/>
    <w:next w:val="Normal"/>
    <w:link w:val="CaptionChar1"/>
    <w:qFormat/>
    <w:rsid w:val="005424D4"/>
    <w:pPr>
      <w:spacing w:before="120" w:after="120"/>
    </w:pPr>
    <w:rPr>
      <w:b/>
      <w:lang w:val="x-none" w:eastAsia="x-none"/>
    </w:rPr>
  </w:style>
  <w:style w:type="table" w:styleId="TableGrid">
    <w:name w:val="Table Grid"/>
    <w:basedOn w:val="TableNormal"/>
    <w:uiPriority w:val="39"/>
    <w:rsid w:val="003300FF"/>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5424D4"/>
    <w:rPr>
      <w:rFonts w:ascii="Calibri" w:eastAsia="Calibri" w:hAnsi="Calibri"/>
      <w:sz w:val="22"/>
      <w:szCs w:val="22"/>
      <w:lang w:eastAsia="en-US"/>
    </w:rPr>
  </w:style>
  <w:style w:type="paragraph" w:customStyle="1" w:styleId="Doc-text2">
    <w:name w:val="Doc-text2"/>
    <w:basedOn w:val="Normal"/>
    <w:link w:val="Doc-text2Char"/>
    <w:qFormat/>
    <w:rsid w:val="005424D4"/>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5424D4"/>
    <w:rPr>
      <w:rFonts w:ascii="Arial" w:eastAsia="MS Mincho" w:hAnsi="Arial"/>
      <w:szCs w:val="24"/>
      <w:lang w:val="x-none" w:eastAsia="en-GB"/>
    </w:rPr>
  </w:style>
  <w:style w:type="paragraph" w:customStyle="1" w:styleId="Header1">
    <w:name w:val="Header 1"/>
    <w:basedOn w:val="Heading1"/>
    <w:link w:val="Header1Char"/>
    <w:autoRedefine/>
    <w:qFormat/>
    <w:rsid w:val="005424D4"/>
    <w:pPr>
      <w:numPr>
        <w:numId w:val="0"/>
      </w:numPr>
      <w:ind w:left="420" w:hanging="420"/>
    </w:pPr>
    <w:rPr>
      <w:rFonts w:cs="Times New Roman"/>
      <w:lang w:eastAsia="x-none"/>
    </w:rPr>
  </w:style>
  <w:style w:type="character" w:customStyle="1" w:styleId="Header1Char">
    <w:name w:val="Header 1 Char"/>
    <w:link w:val="Header1"/>
    <w:rsid w:val="005424D4"/>
    <w:rPr>
      <w:rFonts w:ascii="Arial" w:eastAsia="Arial" w:hAnsi="Arial"/>
      <w:noProof/>
      <w:sz w:val="36"/>
      <w:lang w:val="en-GB" w:eastAsia="x-none"/>
    </w:rPr>
  </w:style>
  <w:style w:type="paragraph" w:customStyle="1" w:styleId="Comments">
    <w:name w:val="Comments"/>
    <w:basedOn w:val="Normal"/>
    <w:link w:val="CommentsChar"/>
    <w:qFormat/>
    <w:rsid w:val="005424D4"/>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5424D4"/>
    <w:rPr>
      <w:rFonts w:ascii="Arial" w:eastAsia="MS Mincho" w:hAnsi="Arial"/>
      <w:i/>
      <w:sz w:val="16"/>
      <w:szCs w:val="24"/>
      <w:lang w:val="en-GB" w:eastAsia="en-GB"/>
    </w:rPr>
  </w:style>
  <w:style w:type="paragraph" w:customStyle="1" w:styleId="Doc-title">
    <w:name w:val="Doc-title"/>
    <w:basedOn w:val="Normal"/>
    <w:next w:val="Doc-text2"/>
    <w:link w:val="Doc-titleChar"/>
    <w:qFormat/>
    <w:rsid w:val="005424D4"/>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5424D4"/>
    <w:rPr>
      <w:rFonts w:ascii="Arial" w:eastAsia="MS Mincho" w:hAnsi="Arial"/>
      <w:noProof/>
      <w:szCs w:val="24"/>
      <w:lang w:val="en-GB" w:eastAsia="en-GB"/>
    </w:rPr>
  </w:style>
  <w:style w:type="paragraph" w:customStyle="1" w:styleId="MiniHeading">
    <w:name w:val="MiniHeading"/>
    <w:basedOn w:val="Comments"/>
    <w:qFormat/>
    <w:rsid w:val="005424D4"/>
    <w:pPr>
      <w:spacing w:before="180"/>
    </w:pPr>
    <w:rPr>
      <w:noProof/>
      <w:sz w:val="18"/>
      <w:u w:val="single"/>
      <w:lang w:val="en-US"/>
    </w:rPr>
  </w:style>
  <w:style w:type="paragraph" w:customStyle="1" w:styleId="B8">
    <w:name w:val="B8"/>
    <w:basedOn w:val="Normal"/>
    <w:qFormat/>
    <w:rsid w:val="005424D4"/>
    <w:pPr>
      <w:ind w:left="2552" w:hanging="284"/>
      <w:textAlignment w:val="auto"/>
    </w:pPr>
    <w:rPr>
      <w:rFonts w:ascii="CG Times (WN)" w:hAnsi="CG Times (WN)"/>
      <w:lang w:val="x-none"/>
    </w:rPr>
  </w:style>
  <w:style w:type="paragraph" w:customStyle="1" w:styleId="list2">
    <w:name w:val="list2"/>
    <w:basedOn w:val="ListParagraph"/>
    <w:autoRedefine/>
    <w:qFormat/>
    <w:rsid w:val="005424D4"/>
    <w:pPr>
      <w:numPr>
        <w:ilvl w:val="1"/>
        <w:numId w:val="5"/>
      </w:numPr>
      <w:spacing w:after="0"/>
    </w:pPr>
    <w:rPr>
      <w:lang w:val="en-GB"/>
    </w:rPr>
  </w:style>
  <w:style w:type="paragraph" w:customStyle="1" w:styleId="BoldComments">
    <w:name w:val="Bold Comments"/>
    <w:basedOn w:val="Normal"/>
    <w:link w:val="BoldCommentsChar"/>
    <w:qFormat/>
    <w:rsid w:val="005424D4"/>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5424D4"/>
    <w:rPr>
      <w:rFonts w:ascii="Arial" w:eastAsia="MS Mincho" w:hAnsi="Arial"/>
      <w:b/>
      <w:szCs w:val="24"/>
      <w:lang w:val="en-GB" w:eastAsia="en-GB"/>
    </w:rPr>
  </w:style>
  <w:style w:type="paragraph" w:customStyle="1" w:styleId="Comments-red">
    <w:name w:val="Comments-red"/>
    <w:basedOn w:val="Comments"/>
    <w:qFormat/>
    <w:rsid w:val="005424D4"/>
    <w:pPr>
      <w:spacing w:before="40"/>
    </w:pPr>
    <w:rPr>
      <w:color w:val="FF0000"/>
      <w:sz w:val="18"/>
    </w:rPr>
  </w:style>
  <w:style w:type="paragraph" w:styleId="Header">
    <w:name w:val="header"/>
    <w:basedOn w:val="Normal"/>
    <w:link w:val="HeaderChar"/>
    <w:uiPriority w:val="99"/>
    <w:unhideWhenUsed/>
    <w:rsid w:val="005424D4"/>
    <w:pPr>
      <w:tabs>
        <w:tab w:val="center" w:pos="4680"/>
        <w:tab w:val="right" w:pos="9360"/>
      </w:tabs>
      <w:spacing w:after="0"/>
    </w:pPr>
  </w:style>
  <w:style w:type="character" w:customStyle="1" w:styleId="HeaderChar">
    <w:name w:val="Header Char"/>
    <w:basedOn w:val="DefaultParagraphFont"/>
    <w:link w:val="Header"/>
    <w:uiPriority w:val="99"/>
    <w:rsid w:val="005424D4"/>
    <w:rPr>
      <w:rFonts w:ascii="Times New Roman" w:hAnsi="Times New Roman"/>
      <w:lang w:eastAsia="en-US"/>
    </w:rPr>
  </w:style>
  <w:style w:type="character" w:customStyle="1" w:styleId="Heading4Char">
    <w:name w:val="Heading 4 Char"/>
    <w:link w:val="Heading4"/>
    <w:rsid w:val="005424D4"/>
    <w:rPr>
      <w:rFonts w:ascii="Arial" w:eastAsia="Arial" w:hAnsi="Arial"/>
      <w:noProof/>
      <w:sz w:val="24"/>
      <w:lang w:val="en-GB" w:eastAsia="en-US"/>
    </w:rPr>
  </w:style>
  <w:style w:type="character" w:customStyle="1" w:styleId="Heading5Char">
    <w:name w:val="Heading 5 Char"/>
    <w:basedOn w:val="DefaultParagraphFont"/>
    <w:link w:val="Heading5"/>
    <w:rsid w:val="005424D4"/>
    <w:rPr>
      <w:rFonts w:ascii="Arial" w:eastAsia="Arial" w:hAnsi="Arial"/>
      <w:noProof/>
      <w:sz w:val="22"/>
      <w:lang w:val="en-GB" w:eastAsia="en-US"/>
    </w:rPr>
  </w:style>
  <w:style w:type="character" w:customStyle="1" w:styleId="Heading6Char">
    <w:name w:val="Heading 6 Char"/>
    <w:basedOn w:val="DefaultParagraphFont"/>
    <w:link w:val="Heading6"/>
    <w:rsid w:val="005424D4"/>
    <w:rPr>
      <w:rFonts w:ascii="Arial" w:eastAsia="Arial" w:hAnsi="Arial"/>
      <w:noProof/>
      <w:lang w:val="en-GB" w:eastAsia="en-US"/>
    </w:rPr>
  </w:style>
  <w:style w:type="character" w:customStyle="1" w:styleId="Heading7Char">
    <w:name w:val="Heading 7 Char"/>
    <w:basedOn w:val="DefaultParagraphFont"/>
    <w:link w:val="Heading7"/>
    <w:rsid w:val="005424D4"/>
    <w:rPr>
      <w:rFonts w:ascii="Arial" w:eastAsia="Arial" w:hAnsi="Arial"/>
      <w:noProof/>
      <w:lang w:val="en-GB" w:eastAsia="en-US"/>
    </w:rPr>
  </w:style>
  <w:style w:type="character" w:customStyle="1" w:styleId="Heading8Char">
    <w:name w:val="Heading 8 Char"/>
    <w:basedOn w:val="DefaultParagraphFont"/>
    <w:link w:val="Heading8"/>
    <w:rsid w:val="005424D4"/>
    <w:rPr>
      <w:rFonts w:ascii="Arial" w:eastAsia="Arial" w:hAnsi="Arial"/>
      <w:noProof/>
      <w:sz w:val="36"/>
      <w:lang w:val="en-GB" w:eastAsia="en-US"/>
    </w:rPr>
  </w:style>
  <w:style w:type="character" w:customStyle="1" w:styleId="Heading9Char">
    <w:name w:val="Heading 9 Char"/>
    <w:basedOn w:val="DefaultParagraphFont"/>
    <w:link w:val="Heading9"/>
    <w:rsid w:val="005424D4"/>
    <w:rPr>
      <w:rFonts w:ascii="Arial" w:eastAsia="Arial" w:hAnsi="Arial"/>
      <w:noProof/>
      <w:sz w:val="36"/>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qFormat/>
    <w:rsid w:val="005424D4"/>
    <w:rPr>
      <w:rFonts w:ascii="Times New Roman" w:hAnsi="Times New Roman"/>
      <w:b/>
      <w:lang w:val="x-none" w:eastAsia="x-none"/>
    </w:rPr>
  </w:style>
  <w:style w:type="character" w:styleId="Emphasis">
    <w:name w:val="Emphasis"/>
    <w:qFormat/>
    <w:rsid w:val="005424D4"/>
    <w:rPr>
      <w:i/>
      <w:iCs/>
    </w:rPr>
  </w:style>
  <w:style w:type="paragraph" w:styleId="Footer">
    <w:name w:val="footer"/>
    <w:basedOn w:val="Normal"/>
    <w:link w:val="FooterChar"/>
    <w:uiPriority w:val="99"/>
    <w:unhideWhenUsed/>
    <w:rsid w:val="003F5463"/>
    <w:pPr>
      <w:tabs>
        <w:tab w:val="center" w:pos="4680"/>
        <w:tab w:val="right" w:pos="9360"/>
      </w:tabs>
      <w:spacing w:after="0"/>
    </w:pPr>
  </w:style>
  <w:style w:type="character" w:customStyle="1" w:styleId="FooterChar">
    <w:name w:val="Footer Char"/>
    <w:basedOn w:val="DefaultParagraphFont"/>
    <w:link w:val="Footer"/>
    <w:uiPriority w:val="99"/>
    <w:rsid w:val="003F5463"/>
    <w:rPr>
      <w:rFonts w:ascii="Times New Roman" w:hAnsi="Times New Roman"/>
      <w:lang w:eastAsia="en-US"/>
    </w:rPr>
  </w:style>
  <w:style w:type="character" w:styleId="CommentReference">
    <w:name w:val="annotation reference"/>
    <w:basedOn w:val="DefaultParagraphFont"/>
    <w:semiHidden/>
    <w:unhideWhenUsed/>
    <w:rsid w:val="001855D0"/>
    <w:rPr>
      <w:sz w:val="16"/>
      <w:szCs w:val="16"/>
    </w:rPr>
  </w:style>
  <w:style w:type="paragraph" w:styleId="CommentText">
    <w:name w:val="annotation text"/>
    <w:basedOn w:val="Normal"/>
    <w:link w:val="CommentTextChar"/>
    <w:unhideWhenUsed/>
    <w:rsid w:val="001855D0"/>
  </w:style>
  <w:style w:type="character" w:customStyle="1" w:styleId="CommentTextChar">
    <w:name w:val="Comment Text Char"/>
    <w:basedOn w:val="DefaultParagraphFont"/>
    <w:link w:val="CommentText"/>
    <w:rsid w:val="001855D0"/>
    <w:rPr>
      <w:rFonts w:ascii="Times New Roman" w:hAnsi="Times New Roman"/>
      <w:lang w:eastAsia="en-US"/>
    </w:rPr>
  </w:style>
  <w:style w:type="paragraph" w:styleId="CommentSubject">
    <w:name w:val="annotation subject"/>
    <w:basedOn w:val="CommentText"/>
    <w:next w:val="CommentText"/>
    <w:link w:val="CommentSubjectChar"/>
    <w:uiPriority w:val="99"/>
    <w:semiHidden/>
    <w:unhideWhenUsed/>
    <w:rsid w:val="001855D0"/>
    <w:rPr>
      <w:b/>
      <w:bCs/>
    </w:rPr>
  </w:style>
  <w:style w:type="character" w:customStyle="1" w:styleId="CommentSubjectChar">
    <w:name w:val="Comment Subject Char"/>
    <w:basedOn w:val="CommentTextChar"/>
    <w:link w:val="CommentSubject"/>
    <w:uiPriority w:val="99"/>
    <w:semiHidden/>
    <w:rsid w:val="001855D0"/>
    <w:rPr>
      <w:rFonts w:ascii="Times New Roman" w:hAnsi="Times New Roman"/>
      <w:b/>
      <w:bCs/>
      <w:lang w:eastAsia="en-US"/>
    </w:rPr>
  </w:style>
  <w:style w:type="paragraph" w:customStyle="1" w:styleId="Agreement">
    <w:name w:val="Agreement"/>
    <w:basedOn w:val="Normal"/>
    <w:qFormat/>
    <w:rsid w:val="00D63BB7"/>
    <w:pPr>
      <w:numPr>
        <w:numId w:val="10"/>
      </w:numPr>
    </w:pPr>
  </w:style>
  <w:style w:type="character" w:styleId="SubtleEmphasis">
    <w:name w:val="Subtle Emphasis"/>
    <w:basedOn w:val="DefaultParagraphFont"/>
    <w:uiPriority w:val="19"/>
    <w:qFormat/>
    <w:rsid w:val="00A3459F"/>
    <w:rPr>
      <w:i/>
      <w:iCs/>
      <w:color w:val="404040" w:themeColor="text1" w:themeTint="BF"/>
    </w:rPr>
  </w:style>
  <w:style w:type="character" w:customStyle="1" w:styleId="fontstyle01">
    <w:name w:val="fontstyle01"/>
    <w:basedOn w:val="DefaultParagraphFont"/>
    <w:rsid w:val="00993B3B"/>
    <w:rPr>
      <w:rFonts w:ascii="Arial-BoldMT" w:hAnsi="Arial-BoldMT" w:hint="default"/>
      <w:b/>
      <w:bCs/>
      <w:i w:val="0"/>
      <w:iCs w:val="0"/>
      <w:color w:val="000000"/>
      <w:sz w:val="20"/>
      <w:szCs w:val="20"/>
    </w:rPr>
  </w:style>
  <w:style w:type="character" w:styleId="Mention">
    <w:name w:val="Mention"/>
    <w:basedOn w:val="DefaultParagraphFont"/>
    <w:uiPriority w:val="99"/>
    <w:unhideWhenUsed/>
    <w:rsid w:val="00231A34"/>
    <w:rPr>
      <w:color w:val="2B579A"/>
      <w:shd w:val="clear" w:color="auto" w:fill="E6E6E6"/>
    </w:rPr>
  </w:style>
  <w:style w:type="character" w:customStyle="1" w:styleId="fontstyle21">
    <w:name w:val="fontstyle21"/>
    <w:basedOn w:val="DefaultParagraphFont"/>
    <w:rsid w:val="00840AD5"/>
    <w:rPr>
      <w:rFonts w:ascii="TimesNewRomanPS-ItalicMT" w:hAnsi="TimesNewRomanPS-ItalicMT" w:hint="default"/>
      <w:b w:val="0"/>
      <w:bCs w:val="0"/>
      <w:i/>
      <w:iCs/>
      <w:color w:val="000000"/>
      <w:sz w:val="20"/>
      <w:szCs w:val="20"/>
    </w:rPr>
  </w:style>
  <w:style w:type="character" w:customStyle="1" w:styleId="maintextChar">
    <w:name w:val="main text Char"/>
    <w:link w:val="maintext"/>
    <w:qFormat/>
    <w:locked/>
    <w:rsid w:val="00FE56EC"/>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FE56EC"/>
    <w:pPr>
      <w:overflowPunct/>
      <w:autoSpaceDE/>
      <w:autoSpaceDN/>
      <w:adjustRightInd/>
      <w:spacing w:before="60" w:after="60" w:line="288" w:lineRule="auto"/>
      <w:ind w:firstLineChars="200" w:firstLine="200"/>
      <w:jc w:val="both"/>
      <w:textAlignment w:val="auto"/>
    </w:pPr>
    <w:rPr>
      <w:rFonts w:asciiTheme="minorHAnsi" w:eastAsia="Malgun Gothic" w:hAnsiTheme="minorHAnsi" w:cs="Batang"/>
      <w:sz w:val="22"/>
      <w:szCs w:val="22"/>
      <w:lang w:eastAsia="ko-KR"/>
    </w:rPr>
  </w:style>
  <w:style w:type="paragraph" w:customStyle="1" w:styleId="NO">
    <w:name w:val="NO"/>
    <w:basedOn w:val="Normal"/>
    <w:link w:val="NOChar"/>
    <w:rsid w:val="00AC7105"/>
    <w:pPr>
      <w:keepLines/>
      <w:ind w:left="1135" w:hanging="851"/>
    </w:pPr>
    <w:rPr>
      <w:rFonts w:eastAsia="Times New Roman"/>
      <w:lang w:val="en-GB" w:eastAsia="en-GB"/>
    </w:rPr>
  </w:style>
  <w:style w:type="paragraph" w:customStyle="1" w:styleId="B1">
    <w:name w:val="B1"/>
    <w:basedOn w:val="List"/>
    <w:link w:val="B1Char1"/>
    <w:rsid w:val="00AC7105"/>
    <w:pPr>
      <w:ind w:left="568" w:hanging="284"/>
      <w:contextualSpacing w:val="0"/>
    </w:pPr>
    <w:rPr>
      <w:rFonts w:eastAsia="Times New Roman"/>
      <w:lang w:val="en-GB" w:eastAsia="en-GB"/>
    </w:rPr>
  </w:style>
  <w:style w:type="character" w:customStyle="1" w:styleId="B1Char1">
    <w:name w:val="B1 Char1"/>
    <w:link w:val="B1"/>
    <w:rsid w:val="00AC7105"/>
    <w:rPr>
      <w:rFonts w:ascii="Times New Roman" w:eastAsia="Times New Roman" w:hAnsi="Times New Roman"/>
      <w:lang w:val="en-GB" w:eastAsia="en-GB"/>
    </w:rPr>
  </w:style>
  <w:style w:type="character" w:customStyle="1" w:styleId="NOChar">
    <w:name w:val="NO Char"/>
    <w:link w:val="NO"/>
    <w:rsid w:val="00AC7105"/>
    <w:rPr>
      <w:rFonts w:ascii="Times New Roman" w:eastAsia="Times New Roman" w:hAnsi="Times New Roman"/>
      <w:lang w:val="en-GB" w:eastAsia="en-GB"/>
    </w:rPr>
  </w:style>
  <w:style w:type="paragraph" w:styleId="List">
    <w:name w:val="List"/>
    <w:basedOn w:val="Normal"/>
    <w:uiPriority w:val="99"/>
    <w:semiHidden/>
    <w:unhideWhenUsed/>
    <w:rsid w:val="00AC7105"/>
    <w:pPr>
      <w:ind w:left="360" w:hanging="360"/>
      <w:contextualSpacing/>
    </w:pPr>
  </w:style>
  <w:style w:type="paragraph" w:customStyle="1" w:styleId="Obs-prop">
    <w:name w:val="Obs-prop"/>
    <w:basedOn w:val="Normal"/>
    <w:next w:val="Normal"/>
    <w:qFormat/>
    <w:rsid w:val="00E5161A"/>
    <w:pPr>
      <w:overflowPunct/>
      <w:autoSpaceDE/>
      <w:autoSpaceDN/>
      <w:adjustRightInd/>
      <w:spacing w:after="160"/>
      <w:textAlignment w:val="auto"/>
    </w:pPr>
    <w:rPr>
      <w:rFonts w:eastAsiaTheme="minorHAnsi" w:cstheme="minorBidi"/>
      <w:b/>
      <w:bCs/>
      <w:szCs w:val="22"/>
      <w:lang w:val="en-GB"/>
    </w:rPr>
  </w:style>
  <w:style w:type="character" w:customStyle="1" w:styleId="mc-span">
    <w:name w:val="mc-span"/>
    <w:basedOn w:val="DefaultParagraphFont"/>
    <w:rsid w:val="008F0582"/>
  </w:style>
  <w:style w:type="paragraph" w:styleId="Revision">
    <w:name w:val="Revision"/>
    <w:hidden/>
    <w:uiPriority w:val="99"/>
    <w:semiHidden/>
    <w:rsid w:val="00AD581C"/>
    <w:rPr>
      <w:rFonts w:ascii="Times New Roman" w:hAnsi="Times New Roman"/>
      <w:lang w:eastAsia="en-US"/>
    </w:rPr>
  </w:style>
  <w:style w:type="character" w:styleId="UnresolvedMention">
    <w:name w:val="Unresolved Mention"/>
    <w:basedOn w:val="DefaultParagraphFont"/>
    <w:uiPriority w:val="99"/>
    <w:unhideWhenUsed/>
    <w:rsid w:val="00AD581C"/>
    <w:rPr>
      <w:color w:val="605E5C"/>
      <w:shd w:val="clear" w:color="auto" w:fill="E1DFDD"/>
    </w:rPr>
  </w:style>
  <w:style w:type="paragraph" w:styleId="BodyText">
    <w:name w:val="Body Text"/>
    <w:aliases w:val="bt"/>
    <w:basedOn w:val="Normal"/>
    <w:link w:val="BodyTextChar"/>
    <w:qFormat/>
    <w:rsid w:val="00C94252"/>
    <w:pPr>
      <w:overflowPunct/>
      <w:autoSpaceDE/>
      <w:autoSpaceDN/>
      <w:adjustRightInd/>
      <w:spacing w:after="120"/>
      <w:jc w:val="both"/>
      <w:textAlignment w:val="auto"/>
    </w:pPr>
    <w:rPr>
      <w:rFonts w:ascii="Times" w:eastAsia="Batang" w:hAnsi="Times"/>
      <w:szCs w:val="24"/>
      <w:lang w:val="en-GB" w:eastAsia="x-none"/>
    </w:rPr>
  </w:style>
  <w:style w:type="character" w:customStyle="1" w:styleId="BodyTextChar">
    <w:name w:val="Body Text Char"/>
    <w:aliases w:val="bt Char"/>
    <w:basedOn w:val="DefaultParagraphFont"/>
    <w:link w:val="BodyText"/>
    <w:qFormat/>
    <w:rsid w:val="00C94252"/>
    <w:rPr>
      <w:rFonts w:ascii="Times" w:eastAsia="Batang" w:hAnsi="Times"/>
      <w:szCs w:val="24"/>
      <w:lang w:val="en-GB" w:eastAsia="x-none"/>
    </w:rPr>
  </w:style>
  <w:style w:type="character" w:customStyle="1" w:styleId="B1Char">
    <w:name w:val="B1 Char"/>
    <w:basedOn w:val="DefaultParagraphFont"/>
    <w:locked/>
    <w:rsid w:val="0063238C"/>
  </w:style>
  <w:style w:type="character" w:customStyle="1" w:styleId="B2Car">
    <w:name w:val="B2 Car"/>
    <w:basedOn w:val="DefaultParagraphFont"/>
    <w:link w:val="B2"/>
    <w:locked/>
    <w:rsid w:val="0063238C"/>
  </w:style>
  <w:style w:type="paragraph" w:customStyle="1" w:styleId="B2">
    <w:name w:val="B2"/>
    <w:basedOn w:val="Normal"/>
    <w:link w:val="B2Car"/>
    <w:rsid w:val="0063238C"/>
    <w:pPr>
      <w:adjustRightInd/>
      <w:ind w:left="851" w:hanging="284"/>
      <w:textAlignment w:val="auto"/>
    </w:pPr>
    <w:rPr>
      <w:rFonts w:ascii="CG Times (WN)" w:hAnsi="CG Times (W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306746">
      <w:bodyDiv w:val="1"/>
      <w:marLeft w:val="0"/>
      <w:marRight w:val="0"/>
      <w:marTop w:val="0"/>
      <w:marBottom w:val="0"/>
      <w:divBdr>
        <w:top w:val="none" w:sz="0" w:space="0" w:color="auto"/>
        <w:left w:val="none" w:sz="0" w:space="0" w:color="auto"/>
        <w:bottom w:val="none" w:sz="0" w:space="0" w:color="auto"/>
        <w:right w:val="none" w:sz="0" w:space="0" w:color="auto"/>
      </w:divBdr>
    </w:div>
    <w:div w:id="204803528">
      <w:bodyDiv w:val="1"/>
      <w:marLeft w:val="0"/>
      <w:marRight w:val="0"/>
      <w:marTop w:val="0"/>
      <w:marBottom w:val="0"/>
      <w:divBdr>
        <w:top w:val="none" w:sz="0" w:space="0" w:color="auto"/>
        <w:left w:val="none" w:sz="0" w:space="0" w:color="auto"/>
        <w:bottom w:val="none" w:sz="0" w:space="0" w:color="auto"/>
        <w:right w:val="none" w:sz="0" w:space="0" w:color="auto"/>
      </w:divBdr>
      <w:divsChild>
        <w:div w:id="17589135">
          <w:marLeft w:val="0"/>
          <w:marRight w:val="0"/>
          <w:marTop w:val="0"/>
          <w:marBottom w:val="0"/>
          <w:divBdr>
            <w:top w:val="none" w:sz="0" w:space="0" w:color="auto"/>
            <w:left w:val="none" w:sz="0" w:space="0" w:color="auto"/>
            <w:bottom w:val="none" w:sz="0" w:space="0" w:color="auto"/>
            <w:right w:val="none" w:sz="0" w:space="0" w:color="auto"/>
          </w:divBdr>
        </w:div>
      </w:divsChild>
    </w:div>
    <w:div w:id="294877100">
      <w:bodyDiv w:val="1"/>
      <w:marLeft w:val="0"/>
      <w:marRight w:val="0"/>
      <w:marTop w:val="0"/>
      <w:marBottom w:val="0"/>
      <w:divBdr>
        <w:top w:val="none" w:sz="0" w:space="0" w:color="auto"/>
        <w:left w:val="none" w:sz="0" w:space="0" w:color="auto"/>
        <w:bottom w:val="none" w:sz="0" w:space="0" w:color="auto"/>
        <w:right w:val="none" w:sz="0" w:space="0" w:color="auto"/>
      </w:divBdr>
    </w:div>
    <w:div w:id="456069522">
      <w:bodyDiv w:val="1"/>
      <w:marLeft w:val="0"/>
      <w:marRight w:val="0"/>
      <w:marTop w:val="0"/>
      <w:marBottom w:val="0"/>
      <w:divBdr>
        <w:top w:val="none" w:sz="0" w:space="0" w:color="auto"/>
        <w:left w:val="none" w:sz="0" w:space="0" w:color="auto"/>
        <w:bottom w:val="none" w:sz="0" w:space="0" w:color="auto"/>
        <w:right w:val="none" w:sz="0" w:space="0" w:color="auto"/>
      </w:divBdr>
    </w:div>
    <w:div w:id="477068678">
      <w:bodyDiv w:val="1"/>
      <w:marLeft w:val="0"/>
      <w:marRight w:val="0"/>
      <w:marTop w:val="0"/>
      <w:marBottom w:val="0"/>
      <w:divBdr>
        <w:top w:val="none" w:sz="0" w:space="0" w:color="auto"/>
        <w:left w:val="none" w:sz="0" w:space="0" w:color="auto"/>
        <w:bottom w:val="none" w:sz="0" w:space="0" w:color="auto"/>
        <w:right w:val="none" w:sz="0" w:space="0" w:color="auto"/>
      </w:divBdr>
    </w:div>
    <w:div w:id="929388262">
      <w:bodyDiv w:val="1"/>
      <w:marLeft w:val="0"/>
      <w:marRight w:val="0"/>
      <w:marTop w:val="0"/>
      <w:marBottom w:val="0"/>
      <w:divBdr>
        <w:top w:val="none" w:sz="0" w:space="0" w:color="auto"/>
        <w:left w:val="none" w:sz="0" w:space="0" w:color="auto"/>
        <w:bottom w:val="none" w:sz="0" w:space="0" w:color="auto"/>
        <w:right w:val="none" w:sz="0" w:space="0" w:color="auto"/>
      </w:divBdr>
    </w:div>
    <w:div w:id="951976783">
      <w:bodyDiv w:val="1"/>
      <w:marLeft w:val="0"/>
      <w:marRight w:val="0"/>
      <w:marTop w:val="0"/>
      <w:marBottom w:val="0"/>
      <w:divBdr>
        <w:top w:val="none" w:sz="0" w:space="0" w:color="auto"/>
        <w:left w:val="none" w:sz="0" w:space="0" w:color="auto"/>
        <w:bottom w:val="none" w:sz="0" w:space="0" w:color="auto"/>
        <w:right w:val="none" w:sz="0" w:space="0" w:color="auto"/>
      </w:divBdr>
    </w:div>
    <w:div w:id="1363627096">
      <w:bodyDiv w:val="1"/>
      <w:marLeft w:val="0"/>
      <w:marRight w:val="0"/>
      <w:marTop w:val="0"/>
      <w:marBottom w:val="0"/>
      <w:divBdr>
        <w:top w:val="none" w:sz="0" w:space="0" w:color="auto"/>
        <w:left w:val="none" w:sz="0" w:space="0" w:color="auto"/>
        <w:bottom w:val="none" w:sz="0" w:space="0" w:color="auto"/>
        <w:right w:val="none" w:sz="0" w:space="0" w:color="auto"/>
      </w:divBdr>
    </w:div>
    <w:div w:id="1376733924">
      <w:bodyDiv w:val="1"/>
      <w:marLeft w:val="0"/>
      <w:marRight w:val="0"/>
      <w:marTop w:val="0"/>
      <w:marBottom w:val="0"/>
      <w:divBdr>
        <w:top w:val="none" w:sz="0" w:space="0" w:color="auto"/>
        <w:left w:val="none" w:sz="0" w:space="0" w:color="auto"/>
        <w:bottom w:val="none" w:sz="0" w:space="0" w:color="auto"/>
        <w:right w:val="none" w:sz="0" w:space="0" w:color="auto"/>
      </w:divBdr>
    </w:div>
    <w:div w:id="1502504405">
      <w:bodyDiv w:val="1"/>
      <w:marLeft w:val="0"/>
      <w:marRight w:val="0"/>
      <w:marTop w:val="0"/>
      <w:marBottom w:val="0"/>
      <w:divBdr>
        <w:top w:val="none" w:sz="0" w:space="0" w:color="auto"/>
        <w:left w:val="none" w:sz="0" w:space="0" w:color="auto"/>
        <w:bottom w:val="none" w:sz="0" w:space="0" w:color="auto"/>
        <w:right w:val="none" w:sz="0" w:space="0" w:color="auto"/>
      </w:divBdr>
    </w:div>
    <w:div w:id="1519390994">
      <w:bodyDiv w:val="1"/>
      <w:marLeft w:val="0"/>
      <w:marRight w:val="0"/>
      <w:marTop w:val="0"/>
      <w:marBottom w:val="0"/>
      <w:divBdr>
        <w:top w:val="none" w:sz="0" w:space="0" w:color="auto"/>
        <w:left w:val="none" w:sz="0" w:space="0" w:color="auto"/>
        <w:bottom w:val="none" w:sz="0" w:space="0" w:color="auto"/>
        <w:right w:val="none" w:sz="0" w:space="0" w:color="auto"/>
      </w:divBdr>
    </w:div>
    <w:div w:id="1640694960">
      <w:bodyDiv w:val="1"/>
      <w:marLeft w:val="0"/>
      <w:marRight w:val="0"/>
      <w:marTop w:val="0"/>
      <w:marBottom w:val="0"/>
      <w:divBdr>
        <w:top w:val="none" w:sz="0" w:space="0" w:color="auto"/>
        <w:left w:val="none" w:sz="0" w:space="0" w:color="auto"/>
        <w:bottom w:val="none" w:sz="0" w:space="0" w:color="auto"/>
        <w:right w:val="none" w:sz="0" w:space="0" w:color="auto"/>
      </w:divBdr>
    </w:div>
    <w:div w:id="1956788176">
      <w:bodyDiv w:val="1"/>
      <w:marLeft w:val="0"/>
      <w:marRight w:val="0"/>
      <w:marTop w:val="0"/>
      <w:marBottom w:val="0"/>
      <w:divBdr>
        <w:top w:val="none" w:sz="0" w:space="0" w:color="auto"/>
        <w:left w:val="none" w:sz="0" w:space="0" w:color="auto"/>
        <w:bottom w:val="none" w:sz="0" w:space="0" w:color="auto"/>
        <w:right w:val="none" w:sz="0" w:space="0" w:color="auto"/>
      </w:divBdr>
    </w:div>
    <w:div w:id="2050258123">
      <w:bodyDiv w:val="1"/>
      <w:marLeft w:val="0"/>
      <w:marRight w:val="0"/>
      <w:marTop w:val="0"/>
      <w:marBottom w:val="0"/>
      <w:divBdr>
        <w:top w:val="none" w:sz="0" w:space="0" w:color="auto"/>
        <w:left w:val="none" w:sz="0" w:space="0" w:color="auto"/>
        <w:bottom w:val="none" w:sz="0" w:space="0" w:color="auto"/>
        <w:right w:val="none" w:sz="0" w:space="0" w:color="auto"/>
      </w:divBdr>
    </w:div>
    <w:div w:id="2061174769">
      <w:bodyDiv w:val="1"/>
      <w:marLeft w:val="0"/>
      <w:marRight w:val="0"/>
      <w:marTop w:val="0"/>
      <w:marBottom w:val="0"/>
      <w:divBdr>
        <w:top w:val="none" w:sz="0" w:space="0" w:color="auto"/>
        <w:left w:val="none" w:sz="0" w:space="0" w:color="auto"/>
        <w:bottom w:val="none" w:sz="0" w:space="0" w:color="auto"/>
        <w:right w:val="none" w:sz="0" w:space="0" w:color="auto"/>
      </w:divBdr>
    </w:div>
    <w:div w:id="2070036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Li, Ziyi</DisplayName>
        <AccountId>59</AccountId>
        <AccountType/>
      </UserInfo>
      <UserInfo>
        <DisplayName>Guo, Yi</DisplayName>
        <AccountId>15</AccountId>
        <AccountType/>
      </UserInfo>
      <UserInfo>
        <DisplayName>Heo, Youn Hyoung</DisplayName>
        <AccountId>10</AccountId>
        <AccountType/>
      </UserInfo>
      <UserInfo>
        <DisplayName>Mondal, Bishwarup</DisplayName>
        <AccountId>56</AccountId>
        <AccountType/>
      </UserInfo>
      <UserInfo>
        <DisplayName>Shankar, Utthara</DisplayName>
        <AccountId>280</AccountId>
        <AccountType/>
      </UserInfo>
      <UserInfo>
        <DisplayName>Sengupta, Avik</DisplayName>
        <AccountId>72</AccountId>
        <AccountType/>
      </UserInfo>
      <UserInfo>
        <DisplayName>Sergeev, Victor</DisplayName>
        <AccountId>103</AccountId>
        <AccountType/>
      </UserInfo>
      <UserInfo>
        <DisplayName>Zhang, Yujian</DisplayName>
        <AccountId>25</AccountId>
        <AccountType/>
      </UserInfo>
      <UserInfo>
        <DisplayName>Tarradell, Marta M</DisplayName>
        <AccountId>23</AccountId>
        <AccountType/>
      </UserInfo>
      <UserInfo>
        <DisplayName>Yiu, Candy</DisplayName>
        <AccountId>24</AccountId>
        <AccountType/>
      </UserInfo>
      <UserInfo>
        <DisplayName>Han, Jaemin</DisplayName>
        <AccountId>16</AccountId>
        <AccountType/>
      </UserInfo>
      <UserInfo>
        <DisplayName>Bangolae, Sangeetha L</DisplayName>
        <AccountId>13</AccountId>
        <AccountType/>
      </UserInfo>
      <UserInfo>
        <DisplayName>Ali, Ansab</DisplayName>
        <AccountId>12</AccountId>
        <AccountType/>
      </UserInfo>
      <UserInfo>
        <DisplayName>Palat, Sudeep K</DisplayName>
        <AccountId>6</AccountId>
        <AccountType/>
      </UserInfo>
      <UserInfo>
        <DisplayName>Burbidge, Richard C</DisplayName>
        <AccountId>14</AccountId>
        <AccountType/>
      </UserInfo>
      <UserInfo>
        <DisplayName>Lim, Seau S</DisplayName>
        <AccountId>18</AccountId>
        <AccountType/>
      </UserInfo>
      <UserInfo>
        <DisplayName>Malik, Rafia</DisplayName>
        <AccountId>44</AccountId>
        <AccountType/>
      </UserInfo>
      <UserInfo>
        <DisplayName>Tang, Xun</DisplayName>
        <AccountId>147</AccountId>
        <AccountType/>
      </UserInfo>
      <UserInfo>
        <DisplayName>Ma, Hui1</DisplayName>
        <AccountId>261</AccountId>
        <AccountType/>
      </UserInfo>
    </SharedWithUsers>
    <Notes xmlns="042397af-7977-45ef-9118-11c18c8623b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179B59-7D56-4BA6-AE9C-C992D2F5E770}">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2.xml><?xml version="1.0" encoding="utf-8"?>
<ds:datastoreItem xmlns:ds="http://schemas.openxmlformats.org/officeDocument/2006/customXml" ds:itemID="{19980955-76EC-495B-A8F0-858F5DAA3A18}">
  <ds:schemaRefs>
    <ds:schemaRef ds:uri="http://schemas.openxmlformats.org/officeDocument/2006/bibliography"/>
  </ds:schemaRefs>
</ds:datastoreItem>
</file>

<file path=customXml/itemProps3.xml><?xml version="1.0" encoding="utf-8"?>
<ds:datastoreItem xmlns:ds="http://schemas.openxmlformats.org/officeDocument/2006/customXml" ds:itemID="{DD5CD104-8ABA-4083-AA42-0DAF4CFEDFCD}">
  <ds:schemaRefs>
    <ds:schemaRef ds:uri="http://schemas.openxmlformats.org/officeDocument/2006/bibliography"/>
  </ds:schemaRefs>
</ds:datastoreItem>
</file>

<file path=customXml/itemProps4.xml><?xml version="1.0" encoding="utf-8"?>
<ds:datastoreItem xmlns:ds="http://schemas.openxmlformats.org/officeDocument/2006/customXml" ds:itemID="{DF0E6DFC-51DC-4E56-9D78-AAAE11FD2C7D}">
  <ds:schemaRefs>
    <ds:schemaRef ds:uri="http://schemas.microsoft.com/sharepoint/v3/contenttype/forms"/>
  </ds:schemaRefs>
</ds:datastoreItem>
</file>

<file path=customXml/itemProps5.xml><?xml version="1.0" encoding="utf-8"?>
<ds:datastoreItem xmlns:ds="http://schemas.openxmlformats.org/officeDocument/2006/customXml" ds:itemID="{E5F4A2AE-6C94-4A29-8349-BA637C5235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8B02C8A-209A-4B65-9D1D-4F45858C1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11</Pages>
  <Words>4108</Words>
  <Characters>23417</Characters>
  <Application>Microsoft Office Word</Application>
  <DocSecurity>0</DocSecurity>
  <Lines>195</Lines>
  <Paragraphs>54</Paragraphs>
  <ScaleCrop>false</ScaleCrop>
  <Company/>
  <LinksUpToDate>false</LinksUpToDate>
  <CharactersWithSpaces>27471</CharactersWithSpaces>
  <SharedDoc>false</SharedDoc>
  <HLinks>
    <vt:vector size="54" baseType="variant">
      <vt:variant>
        <vt:i4>5439587</vt:i4>
      </vt:variant>
      <vt:variant>
        <vt:i4>24</vt:i4>
      </vt:variant>
      <vt:variant>
        <vt:i4>0</vt:i4>
      </vt:variant>
      <vt:variant>
        <vt:i4>5</vt:i4>
      </vt:variant>
      <vt:variant>
        <vt:lpwstr>mailto:youn.hyoung.heo@intel.com</vt:lpwstr>
      </vt:variant>
      <vt:variant>
        <vt:lpwstr/>
      </vt:variant>
      <vt:variant>
        <vt:i4>4849721</vt:i4>
      </vt:variant>
      <vt:variant>
        <vt:i4>21</vt:i4>
      </vt:variant>
      <vt:variant>
        <vt:i4>0</vt:i4>
      </vt:variant>
      <vt:variant>
        <vt:i4>5</vt:i4>
      </vt:variant>
      <vt:variant>
        <vt:lpwstr>mailto:yi.guo@intel.com</vt:lpwstr>
      </vt:variant>
      <vt:variant>
        <vt:lpwstr/>
      </vt:variant>
      <vt:variant>
        <vt:i4>5832748</vt:i4>
      </vt:variant>
      <vt:variant>
        <vt:i4>18</vt:i4>
      </vt:variant>
      <vt:variant>
        <vt:i4>0</vt:i4>
      </vt:variant>
      <vt:variant>
        <vt:i4>5</vt:i4>
      </vt:variant>
      <vt:variant>
        <vt:lpwstr>mailto:ziyi.li@intel.com</vt:lpwstr>
      </vt:variant>
      <vt:variant>
        <vt:lpwstr/>
      </vt:variant>
      <vt:variant>
        <vt:i4>1703995</vt:i4>
      </vt:variant>
      <vt:variant>
        <vt:i4>15</vt:i4>
      </vt:variant>
      <vt:variant>
        <vt:i4>0</vt:i4>
      </vt:variant>
      <vt:variant>
        <vt:i4>5</vt:i4>
      </vt:variant>
      <vt:variant>
        <vt:lpwstr>mailto:sudeep.k.palat@intel.com</vt:lpwstr>
      </vt:variant>
      <vt:variant>
        <vt:lpwstr/>
      </vt:variant>
      <vt:variant>
        <vt:i4>1703995</vt:i4>
      </vt:variant>
      <vt:variant>
        <vt:i4>12</vt:i4>
      </vt:variant>
      <vt:variant>
        <vt:i4>0</vt:i4>
      </vt:variant>
      <vt:variant>
        <vt:i4>5</vt:i4>
      </vt:variant>
      <vt:variant>
        <vt:lpwstr>mailto:sudeep.k.palat@intel.com</vt:lpwstr>
      </vt:variant>
      <vt:variant>
        <vt:lpwstr/>
      </vt:variant>
      <vt:variant>
        <vt:i4>5439587</vt:i4>
      </vt:variant>
      <vt:variant>
        <vt:i4>9</vt:i4>
      </vt:variant>
      <vt:variant>
        <vt:i4>0</vt:i4>
      </vt:variant>
      <vt:variant>
        <vt:i4>5</vt:i4>
      </vt:variant>
      <vt:variant>
        <vt:lpwstr>mailto:youn.hyoung.heo@intel.com</vt:lpwstr>
      </vt:variant>
      <vt:variant>
        <vt:lpwstr/>
      </vt:variant>
      <vt:variant>
        <vt:i4>5832748</vt:i4>
      </vt:variant>
      <vt:variant>
        <vt:i4>6</vt:i4>
      </vt:variant>
      <vt:variant>
        <vt:i4>0</vt:i4>
      </vt:variant>
      <vt:variant>
        <vt:i4>5</vt:i4>
      </vt:variant>
      <vt:variant>
        <vt:lpwstr>mailto:ziyi.li@intel.com</vt:lpwstr>
      </vt:variant>
      <vt:variant>
        <vt:lpwstr/>
      </vt:variant>
      <vt:variant>
        <vt:i4>5439587</vt:i4>
      </vt:variant>
      <vt:variant>
        <vt:i4>3</vt:i4>
      </vt:variant>
      <vt:variant>
        <vt:i4>0</vt:i4>
      </vt:variant>
      <vt:variant>
        <vt:i4>5</vt:i4>
      </vt:variant>
      <vt:variant>
        <vt:lpwstr>mailto:youn.hyoung.heo@intel.com</vt:lpwstr>
      </vt:variant>
      <vt:variant>
        <vt:lpwstr/>
      </vt:variant>
      <vt:variant>
        <vt:i4>5832748</vt:i4>
      </vt:variant>
      <vt:variant>
        <vt:i4>0</vt:i4>
      </vt:variant>
      <vt:variant>
        <vt:i4>0</vt:i4>
      </vt:variant>
      <vt:variant>
        <vt:i4>5</vt:i4>
      </vt:variant>
      <vt:variant>
        <vt:lpwstr>mailto:ziyi.li@intel.com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 Li, Ziyi</dc:creator>
  <cp:keywords/>
  <dc:description/>
  <cp:lastModifiedBy>Intel-Ziyi3</cp:lastModifiedBy>
  <cp:revision>326</cp:revision>
  <dcterms:created xsi:type="dcterms:W3CDTF">2022-11-04T21:12:00Z</dcterms:created>
  <dcterms:modified xsi:type="dcterms:W3CDTF">2023-02-17T06:33:00Z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ies>
</file>